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1B" w:rsidRPr="00BF171B" w:rsidRDefault="00BF171B" w:rsidP="00BF171B">
      <w:pPr>
        <w:spacing w:after="0"/>
        <w:jc w:val="center"/>
        <w:rPr>
          <w:rFonts w:ascii="Times New Roman" w:hAnsi="Times New Roman" w:cs="Times New Roman"/>
          <w:b/>
          <w:szCs w:val="24"/>
          <w:lang w:val="uk-UA"/>
        </w:rPr>
      </w:pP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Березнівський ліцей №3</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Березнівської міської ради</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Рівненського району рівненської області</w:t>
      </w:r>
    </w:p>
    <w:p w:rsidR="00BF171B" w:rsidRPr="00BF171B" w:rsidRDefault="00BF171B" w:rsidP="00BF171B">
      <w:pPr>
        <w:rPr>
          <w:rFonts w:ascii="Times New Roman" w:hAnsi="Times New Roman" w:cs="Times New Roman"/>
          <w:sz w:val="20"/>
          <w:lang w:val="uk-UA"/>
        </w:rPr>
      </w:pPr>
    </w:p>
    <w:tbl>
      <w:tblPr>
        <w:tblW w:w="3827" w:type="dxa"/>
        <w:tblInd w:w="6204" w:type="dxa"/>
        <w:tblLook w:val="04A0" w:firstRow="1" w:lastRow="0" w:firstColumn="1" w:lastColumn="0" w:noHBand="0" w:noVBand="1"/>
      </w:tblPr>
      <w:tblGrid>
        <w:gridCol w:w="3827"/>
      </w:tblGrid>
      <w:tr w:rsidR="00BF171B" w:rsidRPr="00BF171B" w:rsidTr="00235515">
        <w:tc>
          <w:tcPr>
            <w:tcW w:w="3827" w:type="dxa"/>
            <w:shd w:val="clear" w:color="auto" w:fill="auto"/>
          </w:tcPr>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ЗАТВЕРДЖЕНО</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Наказ  директора</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 xml:space="preserve">Березнівського ліцею №3 </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14.12.2021 р.   № 70</w:t>
            </w:r>
          </w:p>
        </w:tc>
      </w:tr>
    </w:tbl>
    <w:p w:rsidR="00BF171B" w:rsidRPr="00BF171B" w:rsidRDefault="00BF171B" w:rsidP="00BF171B">
      <w:pPr>
        <w:spacing w:after="0" w:line="240" w:lineRule="auto"/>
        <w:ind w:right="-81" w:firstLine="720"/>
        <w:rPr>
          <w:rFonts w:ascii="Times New Roman" w:eastAsia="Times New Roman" w:hAnsi="Times New Roman" w:cs="Times New Roman"/>
          <w:b/>
          <w:i/>
          <w:sz w:val="24"/>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940222">
      <w:pPr>
        <w:spacing w:after="0" w:line="240" w:lineRule="auto"/>
        <w:ind w:right="-81"/>
        <w:jc w:val="center"/>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ІНСТРУКЦІЯ</w:t>
      </w:r>
    </w:p>
    <w:p w:rsidR="00BF171B" w:rsidRPr="00940222" w:rsidRDefault="00BF171B" w:rsidP="00940222">
      <w:pPr>
        <w:spacing w:after="0" w:line="240" w:lineRule="auto"/>
        <w:ind w:right="-81"/>
        <w:jc w:val="center"/>
        <w:rPr>
          <w:rFonts w:ascii="Times New Roman" w:eastAsia="Times New Roman" w:hAnsi="Times New Roman" w:cs="Times New Roman"/>
          <w:b/>
          <w:sz w:val="24"/>
          <w:szCs w:val="28"/>
          <w:u w:val="single"/>
          <w:lang w:val="uk-UA" w:eastAsia="ru-RU"/>
        </w:rPr>
      </w:pPr>
      <w:proofErr w:type="gramStart"/>
      <w:r w:rsidRPr="00BF171B">
        <w:rPr>
          <w:rFonts w:ascii="Times New Roman" w:eastAsia="Times New Roman" w:hAnsi="Times New Roman" w:cs="Times New Roman"/>
          <w:b/>
          <w:sz w:val="24"/>
          <w:szCs w:val="28"/>
          <w:lang w:eastAsia="ru-RU"/>
        </w:rPr>
        <w:t>З</w:t>
      </w:r>
      <w:proofErr w:type="gramEnd"/>
      <w:r w:rsidRPr="00BF171B">
        <w:rPr>
          <w:rFonts w:ascii="Times New Roman" w:eastAsia="Times New Roman" w:hAnsi="Times New Roman" w:cs="Times New Roman"/>
          <w:b/>
          <w:sz w:val="24"/>
          <w:szCs w:val="28"/>
          <w:lang w:eastAsia="ru-RU"/>
        </w:rPr>
        <w:t xml:space="preserve">  ОХОРОНИ  ПРАЦІ  № </w:t>
      </w:r>
      <w:r w:rsidR="00940222">
        <w:rPr>
          <w:rFonts w:ascii="Times New Roman" w:eastAsia="Times New Roman" w:hAnsi="Times New Roman" w:cs="Times New Roman"/>
          <w:b/>
          <w:sz w:val="24"/>
          <w:szCs w:val="28"/>
          <w:lang w:val="uk-UA" w:eastAsia="ru-RU"/>
        </w:rPr>
        <w:t>39</w:t>
      </w:r>
    </w:p>
    <w:p w:rsidR="00940222" w:rsidRPr="00940222" w:rsidRDefault="00940222" w:rsidP="00940222">
      <w:pPr>
        <w:spacing w:after="0"/>
        <w:jc w:val="center"/>
        <w:rPr>
          <w:rFonts w:ascii="Times New Roman" w:hAnsi="Times New Roman" w:cs="Times New Roman"/>
          <w:b/>
          <w:szCs w:val="24"/>
        </w:rPr>
      </w:pPr>
      <w:r w:rsidRPr="00940222">
        <w:rPr>
          <w:rFonts w:ascii="Times New Roman" w:hAnsi="Times New Roman" w:cs="Times New Roman"/>
          <w:b/>
          <w:szCs w:val="24"/>
        </w:rPr>
        <w:t>для лаборанта кабінету хі</w:t>
      </w:r>
      <w:proofErr w:type="gramStart"/>
      <w:r w:rsidRPr="00940222">
        <w:rPr>
          <w:rFonts w:ascii="Times New Roman" w:hAnsi="Times New Roman" w:cs="Times New Roman"/>
          <w:b/>
          <w:szCs w:val="24"/>
        </w:rPr>
        <w:t>м</w:t>
      </w:r>
      <w:proofErr w:type="gramEnd"/>
      <w:r w:rsidRPr="00940222">
        <w:rPr>
          <w:rFonts w:ascii="Times New Roman" w:hAnsi="Times New Roman" w:cs="Times New Roman"/>
          <w:b/>
          <w:szCs w:val="24"/>
        </w:rPr>
        <w:t>ії</w:t>
      </w:r>
    </w:p>
    <w:p w:rsidR="00940222" w:rsidRPr="001101BB" w:rsidRDefault="00940222" w:rsidP="00940222">
      <w:pPr>
        <w:spacing w:after="0"/>
        <w:jc w:val="both"/>
        <w:rPr>
          <w:rFonts w:ascii="Times New Roman" w:hAnsi="Times New Roman" w:cs="Times New Roman"/>
        </w:rPr>
      </w:pPr>
    </w:p>
    <w:p w:rsidR="00940222" w:rsidRPr="00855787" w:rsidRDefault="00940222" w:rsidP="00855787">
      <w:pPr>
        <w:spacing w:after="0"/>
        <w:jc w:val="both"/>
        <w:rPr>
          <w:rFonts w:ascii="Times New Roman" w:hAnsi="Times New Roman" w:cs="Times New Roman"/>
          <w:b/>
          <w:sz w:val="20"/>
          <w:szCs w:val="20"/>
        </w:rPr>
      </w:pPr>
      <w:r w:rsidRPr="00855787">
        <w:rPr>
          <w:rFonts w:ascii="Times New Roman" w:hAnsi="Times New Roman" w:cs="Times New Roman"/>
          <w:b/>
          <w:sz w:val="20"/>
          <w:szCs w:val="20"/>
        </w:rPr>
        <w:t xml:space="preserve"> 1. Загальні положення інструкції для лаборанта кабінету хі</w:t>
      </w:r>
      <w:proofErr w:type="gramStart"/>
      <w:r w:rsidRPr="00855787">
        <w:rPr>
          <w:rFonts w:ascii="Times New Roman" w:hAnsi="Times New Roman" w:cs="Times New Roman"/>
          <w:b/>
          <w:sz w:val="20"/>
          <w:szCs w:val="20"/>
        </w:rPr>
        <w:t>м</w:t>
      </w:r>
      <w:proofErr w:type="gramEnd"/>
      <w:r w:rsidRPr="00855787">
        <w:rPr>
          <w:rFonts w:ascii="Times New Roman" w:hAnsi="Times New Roman" w:cs="Times New Roman"/>
          <w:b/>
          <w:sz w:val="20"/>
          <w:szCs w:val="20"/>
        </w:rPr>
        <w:t>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1.1. Інструкція з охорони праці для лаборанта кабінету хімії розроблена відповідно до Закону України «Про охорону праці» (Постанова ВР України від 14.10.1992 № 2694-XII) в редакції від 20.01.2018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 на основі «Положення про розробку інструкцій з охорони праці», затвердженого Наказом Комітету по нагляду за охороною праці Міністерства праці та </w:t>
      </w:r>
      <w:proofErr w:type="gramStart"/>
      <w:r w:rsidRPr="00855787">
        <w:rPr>
          <w:rFonts w:ascii="Times New Roman" w:hAnsi="Times New Roman" w:cs="Times New Roman"/>
          <w:sz w:val="20"/>
          <w:szCs w:val="20"/>
        </w:rPr>
        <w:t>соц</w:t>
      </w:r>
      <w:proofErr w:type="gramEnd"/>
      <w:r w:rsidRPr="00855787">
        <w:rPr>
          <w:rFonts w:ascii="Times New Roman" w:hAnsi="Times New Roman" w:cs="Times New Roman"/>
          <w:sz w:val="20"/>
          <w:szCs w:val="20"/>
        </w:rPr>
        <w:t xml:space="preserve">іальної політики України від 29 січня 1998 року № 9 в редакції від 01 вересня 2017 року, з урахуванням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санітарного лікаря України від 14.08.2001 р. № 63 і погоджених Міністерством освіти і науки України від 05.06.2001 р., відповідно </w:t>
      </w:r>
      <w:proofErr w:type="gramStart"/>
      <w:r w:rsidRPr="00855787">
        <w:rPr>
          <w:rFonts w:ascii="Times New Roman" w:hAnsi="Times New Roman" w:cs="Times New Roman"/>
          <w:sz w:val="20"/>
          <w:szCs w:val="20"/>
        </w:rPr>
        <w:t>до</w:t>
      </w:r>
      <w:proofErr w:type="gramEnd"/>
      <w:r w:rsidRPr="00855787">
        <w:rPr>
          <w:rFonts w:ascii="Times New Roman" w:hAnsi="Times New Roman" w:cs="Times New Roman"/>
          <w:sz w:val="20"/>
          <w:szCs w:val="20"/>
        </w:rPr>
        <w:t xml:space="preserve"> Наказу Міністерства надзвичайних ситуацій України від 16.07.2012 № 992 «Про затвердження Правил безпеки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проведення навчально-виховного процесу в кабінетах (лабораторіях) фізики та хімії загальноосвітніх навчальних закладів», що зареєстрований у Міністерстві юстиції України 3 серпня 2012 року за № 1332/21644.</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1.2. Дана інструкція з охорони праці призначена для лаборанта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школи. Робочим місцем лаборанта кабі</w:t>
      </w:r>
      <w:proofErr w:type="gramStart"/>
      <w:r w:rsidRPr="00855787">
        <w:rPr>
          <w:rFonts w:ascii="Times New Roman" w:hAnsi="Times New Roman" w:cs="Times New Roman"/>
          <w:sz w:val="20"/>
          <w:szCs w:val="20"/>
        </w:rPr>
        <w:t>нету хімії є лаборантська і навчальний кабінет</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1.3. До роботи лаборанта кабінету хімії допускаються особи, які досягли повноліття, які пройшли медичний огляд, вивчили посадову інструкцію лаборанта кабінету хімії та придатні до роботи в даній сфері: знання назв, формул речовин, їх </w:t>
      </w:r>
      <w:proofErr w:type="gramStart"/>
      <w:r w:rsidRPr="00855787">
        <w:rPr>
          <w:rFonts w:ascii="Times New Roman" w:hAnsi="Times New Roman" w:cs="Times New Roman"/>
          <w:sz w:val="20"/>
          <w:szCs w:val="20"/>
        </w:rPr>
        <w:t>х</w:t>
      </w:r>
      <w:proofErr w:type="gramEnd"/>
      <w:r w:rsidRPr="00855787">
        <w:rPr>
          <w:rFonts w:ascii="Times New Roman" w:hAnsi="Times New Roman" w:cs="Times New Roman"/>
          <w:sz w:val="20"/>
          <w:szCs w:val="20"/>
        </w:rPr>
        <w:t>імічні властивості та шкідливий вплив на організм.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1.4. Перед роботою лаборант кабінету хімії проходить вступний інструктаж і інструктаж лаборанта з охорони праці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навчальних занять і виконання практичних робіт, про що робиться запис у відповідних журналах обліку проведення інструктажів з питань охорони праці.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1.5. Лаборант дотримується вимог даної інструкції, а також інструкцію при проведенні демонстраційних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ідів з хімії при наданні допомоги вчителю в організації демонстрації дослідів.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1.6. Лаборант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повинен мати спеціальний одяг: халат (х/б), гумові рукавички, захисні окуляри.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1.7. Лаборант повинен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ідтримувати чистоту і порядок в кабінеті хімії та лаборантській. Разом з учителем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відповідає за безпеку навчально-виховного процесу в кабінеті і лаборантскькій хімії.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1.8. Небезпечні і шкідливі фактори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роботі в лаборантській кабінету хімії:</w:t>
      </w:r>
    </w:p>
    <w:p w:rsidR="00940222" w:rsidRPr="00855787" w:rsidRDefault="00940222" w:rsidP="00855787">
      <w:pPr>
        <w:pStyle w:val="a6"/>
        <w:numPr>
          <w:ilvl w:val="0"/>
          <w:numId w:val="1"/>
        </w:numPr>
        <w:spacing w:after="0"/>
        <w:jc w:val="both"/>
        <w:rPr>
          <w:rFonts w:ascii="Times New Roman" w:hAnsi="Times New Roman" w:cs="Times New Roman"/>
          <w:sz w:val="20"/>
          <w:szCs w:val="20"/>
        </w:rPr>
      </w:pPr>
      <w:r w:rsidRPr="00855787">
        <w:rPr>
          <w:rFonts w:ascii="Times New Roman" w:hAnsi="Times New Roman" w:cs="Times New Roman"/>
          <w:sz w:val="20"/>
          <w:szCs w:val="20"/>
        </w:rPr>
        <w:t>робота з кислотами і лугами;</w:t>
      </w:r>
    </w:p>
    <w:p w:rsidR="00940222" w:rsidRPr="00855787" w:rsidRDefault="00940222" w:rsidP="00855787">
      <w:pPr>
        <w:pStyle w:val="a6"/>
        <w:numPr>
          <w:ilvl w:val="0"/>
          <w:numId w:val="1"/>
        </w:numPr>
        <w:spacing w:after="0"/>
        <w:jc w:val="both"/>
        <w:rPr>
          <w:rFonts w:ascii="Times New Roman" w:hAnsi="Times New Roman" w:cs="Times New Roman"/>
          <w:sz w:val="20"/>
          <w:szCs w:val="20"/>
        </w:rPr>
      </w:pPr>
      <w:r w:rsidRPr="00855787">
        <w:rPr>
          <w:rFonts w:ascii="Times New Roman" w:hAnsi="Times New Roman" w:cs="Times New Roman"/>
          <w:sz w:val="20"/>
          <w:szCs w:val="20"/>
        </w:rPr>
        <w:t>нагрівальними приладами;</w:t>
      </w:r>
    </w:p>
    <w:p w:rsidR="00940222" w:rsidRPr="00855787" w:rsidRDefault="00940222" w:rsidP="00855787">
      <w:pPr>
        <w:pStyle w:val="a6"/>
        <w:numPr>
          <w:ilvl w:val="0"/>
          <w:numId w:val="1"/>
        </w:numPr>
        <w:spacing w:after="0"/>
        <w:jc w:val="both"/>
        <w:rPr>
          <w:rFonts w:ascii="Times New Roman" w:hAnsi="Times New Roman" w:cs="Times New Roman"/>
          <w:sz w:val="20"/>
          <w:szCs w:val="20"/>
        </w:rPr>
      </w:pPr>
      <w:r w:rsidRPr="00855787">
        <w:rPr>
          <w:rFonts w:ascii="Times New Roman" w:hAnsi="Times New Roman" w:cs="Times New Roman"/>
          <w:sz w:val="20"/>
          <w:szCs w:val="20"/>
        </w:rPr>
        <w:t>легкозаймистими і шкідливими речовинами і газами;</w:t>
      </w:r>
    </w:p>
    <w:p w:rsidR="00940222" w:rsidRPr="00855787" w:rsidRDefault="00940222" w:rsidP="00855787">
      <w:pPr>
        <w:pStyle w:val="a6"/>
        <w:numPr>
          <w:ilvl w:val="0"/>
          <w:numId w:val="1"/>
        </w:numPr>
        <w:spacing w:after="0"/>
        <w:jc w:val="both"/>
        <w:rPr>
          <w:rFonts w:ascii="Times New Roman" w:hAnsi="Times New Roman" w:cs="Times New Roman"/>
          <w:sz w:val="20"/>
          <w:szCs w:val="20"/>
        </w:rPr>
      </w:pPr>
      <w:r w:rsidRPr="00855787">
        <w:rPr>
          <w:rFonts w:ascii="Times New Roman" w:hAnsi="Times New Roman" w:cs="Times New Roman"/>
          <w:sz w:val="20"/>
          <w:szCs w:val="20"/>
        </w:rPr>
        <w:t>робота з органічними речовинами (фенол, бензол, нітробензол);</w:t>
      </w:r>
    </w:p>
    <w:p w:rsidR="00940222" w:rsidRPr="00855787" w:rsidRDefault="00940222" w:rsidP="00855787">
      <w:pPr>
        <w:pStyle w:val="a6"/>
        <w:numPr>
          <w:ilvl w:val="0"/>
          <w:numId w:val="1"/>
        </w:numPr>
        <w:spacing w:after="0"/>
        <w:jc w:val="both"/>
        <w:rPr>
          <w:rFonts w:ascii="Times New Roman" w:hAnsi="Times New Roman" w:cs="Times New Roman"/>
          <w:sz w:val="20"/>
          <w:szCs w:val="20"/>
        </w:rPr>
      </w:pPr>
      <w:r w:rsidRPr="00855787">
        <w:rPr>
          <w:rFonts w:ascii="Times New Roman" w:hAnsi="Times New Roman" w:cs="Times New Roman"/>
          <w:sz w:val="20"/>
          <w:szCs w:val="20"/>
        </w:rPr>
        <w:t>скляним посудом.</w:t>
      </w:r>
    </w:p>
    <w:p w:rsidR="00940222" w:rsidRPr="00855787" w:rsidRDefault="00940222" w:rsidP="00855787">
      <w:pPr>
        <w:pStyle w:val="a6"/>
        <w:numPr>
          <w:ilvl w:val="0"/>
          <w:numId w:val="1"/>
        </w:num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Ц</w:t>
      </w:r>
      <w:proofErr w:type="gramEnd"/>
      <w:r w:rsidRPr="00855787">
        <w:rPr>
          <w:rFonts w:ascii="Times New Roman" w:hAnsi="Times New Roman" w:cs="Times New Roman"/>
          <w:sz w:val="20"/>
          <w:szCs w:val="20"/>
        </w:rPr>
        <w:t>і фактори можуть викликати шкідливий вплив на організм: опіки кислотою, лугом; термічні опіки; порізи склом; отруєння газами і органічними речовинами.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1.9. Лаборант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повинен вміти надавати першу допомогу потерпілому від шкідливого впливу хімічних речовин.</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1.10. Лаборанту необхідно дотримуватись правил особистої гі</w:t>
      </w:r>
      <w:proofErr w:type="gramStart"/>
      <w:r w:rsidRPr="00855787">
        <w:rPr>
          <w:rFonts w:ascii="Times New Roman" w:hAnsi="Times New Roman" w:cs="Times New Roman"/>
          <w:sz w:val="20"/>
          <w:szCs w:val="20"/>
        </w:rPr>
        <w:t>г</w:t>
      </w:r>
      <w:proofErr w:type="gramEnd"/>
      <w:r w:rsidRPr="00855787">
        <w:rPr>
          <w:rFonts w:ascii="Times New Roman" w:hAnsi="Times New Roman" w:cs="Times New Roman"/>
          <w:sz w:val="20"/>
          <w:szCs w:val="20"/>
        </w:rPr>
        <w:t>ієни.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1.11. Лаборант, який працює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керівництвом завідувача кабінету (вчителя хімії), відповідає за:</w:t>
      </w:r>
    </w:p>
    <w:p w:rsidR="00940222" w:rsidRPr="00855787" w:rsidRDefault="00940222" w:rsidP="00855787">
      <w:pPr>
        <w:pStyle w:val="a6"/>
        <w:numPr>
          <w:ilvl w:val="0"/>
          <w:numId w:val="2"/>
        </w:num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зберігання та експлуатацію обладнання,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ідготовку його до лабораторних і практичних робіт, демонстраційних дослідів;</w:t>
      </w:r>
    </w:p>
    <w:p w:rsidR="00940222" w:rsidRPr="00855787" w:rsidRDefault="00940222" w:rsidP="00855787">
      <w:pPr>
        <w:pStyle w:val="a6"/>
        <w:numPr>
          <w:ilvl w:val="0"/>
          <w:numId w:val="2"/>
        </w:num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lastRenderedPageBreak/>
        <w:t>проф</w:t>
      </w:r>
      <w:proofErr w:type="gramEnd"/>
      <w:r w:rsidRPr="00855787">
        <w:rPr>
          <w:rFonts w:ascii="Times New Roman" w:hAnsi="Times New Roman" w:cs="Times New Roman"/>
          <w:sz w:val="20"/>
          <w:szCs w:val="20"/>
        </w:rPr>
        <w:t>ілактичне обслуговування (чищення, витирання пилу, миття тощо) хімічного посуду, приладів та апаратури, пристроїв і приладдя.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1.12. Лаборант, який допустив невиконання або порушення цієї інструкції з охорони праці для лаборанта кабінету хімії, </w:t>
      </w:r>
      <w:proofErr w:type="gramStart"/>
      <w:r w:rsidRPr="00855787">
        <w:rPr>
          <w:rFonts w:ascii="Times New Roman" w:hAnsi="Times New Roman" w:cs="Times New Roman"/>
          <w:sz w:val="20"/>
          <w:szCs w:val="20"/>
        </w:rPr>
        <w:t>залучається</w:t>
      </w:r>
      <w:proofErr w:type="gramEnd"/>
      <w:r w:rsidRPr="00855787">
        <w:rPr>
          <w:rFonts w:ascii="Times New Roman" w:hAnsi="Times New Roman" w:cs="Times New Roman"/>
          <w:sz w:val="20"/>
          <w:szCs w:val="20"/>
        </w:rPr>
        <w:t xml:space="preserve"> до дисциплінарної відповідальності відповідно до Статуту, Правил внутрішнього трудового розпорядку, трудового законодавства України і, при необхідності, проходить позачергову перевірку знань встановлених норм і правил охорони праці.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1.13. Лаборант кабінету хімії має пройти навчання і мати навички надання першої допомоги постраждалим, знати порядок дій </w:t>
      </w:r>
      <w:proofErr w:type="gramStart"/>
      <w:r w:rsidRPr="00855787">
        <w:rPr>
          <w:rFonts w:ascii="Times New Roman" w:hAnsi="Times New Roman" w:cs="Times New Roman"/>
          <w:sz w:val="20"/>
          <w:szCs w:val="20"/>
        </w:rPr>
        <w:t>у</w:t>
      </w:r>
      <w:proofErr w:type="gramEnd"/>
      <w:r w:rsidRPr="00855787">
        <w:rPr>
          <w:rFonts w:ascii="Times New Roman" w:hAnsi="Times New Roman" w:cs="Times New Roman"/>
          <w:sz w:val="20"/>
          <w:szCs w:val="20"/>
        </w:rPr>
        <w:t xml:space="preserve"> </w:t>
      </w:r>
      <w:proofErr w:type="gramStart"/>
      <w:r w:rsidRPr="00855787">
        <w:rPr>
          <w:rFonts w:ascii="Times New Roman" w:hAnsi="Times New Roman" w:cs="Times New Roman"/>
          <w:sz w:val="20"/>
          <w:szCs w:val="20"/>
        </w:rPr>
        <w:t>раз</w:t>
      </w:r>
      <w:proofErr w:type="gramEnd"/>
      <w:r w:rsidRPr="00855787">
        <w:rPr>
          <w:rFonts w:ascii="Times New Roman" w:hAnsi="Times New Roman" w:cs="Times New Roman"/>
          <w:sz w:val="20"/>
          <w:szCs w:val="20"/>
        </w:rPr>
        <w:t>і виникнення пожежі чи іншої НС і евакуації.</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b/>
          <w:sz w:val="20"/>
          <w:szCs w:val="20"/>
        </w:rPr>
      </w:pPr>
      <w:r w:rsidRPr="00855787">
        <w:rPr>
          <w:rFonts w:ascii="Times New Roman" w:hAnsi="Times New Roman" w:cs="Times New Roman"/>
          <w:b/>
          <w:sz w:val="20"/>
          <w:szCs w:val="20"/>
        </w:rPr>
        <w:t>2. Вимоги безпеки перед початком роботи лаборанта хі</w:t>
      </w:r>
      <w:proofErr w:type="gramStart"/>
      <w:r w:rsidRPr="00855787">
        <w:rPr>
          <w:rFonts w:ascii="Times New Roman" w:hAnsi="Times New Roman" w:cs="Times New Roman"/>
          <w:b/>
          <w:sz w:val="20"/>
          <w:szCs w:val="20"/>
        </w:rPr>
        <w:t>м</w:t>
      </w:r>
      <w:proofErr w:type="gramEnd"/>
      <w:r w:rsidRPr="00855787">
        <w:rPr>
          <w:rFonts w:ascii="Times New Roman" w:hAnsi="Times New Roman" w:cs="Times New Roman"/>
          <w:b/>
          <w:sz w:val="20"/>
          <w:szCs w:val="20"/>
        </w:rPr>
        <w:t>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2.1. Перед початком навчальних занять лаборант кабінету хімії перевіря</w:t>
      </w:r>
      <w:proofErr w:type="gramStart"/>
      <w:r w:rsidRPr="00855787">
        <w:rPr>
          <w:rFonts w:ascii="Times New Roman" w:hAnsi="Times New Roman" w:cs="Times New Roman"/>
          <w:sz w:val="20"/>
          <w:szCs w:val="20"/>
        </w:rPr>
        <w:t>є:</w:t>
      </w:r>
      <w:proofErr w:type="gramEnd"/>
    </w:p>
    <w:p w:rsidR="00940222" w:rsidRPr="00855787" w:rsidRDefault="00940222" w:rsidP="00855787">
      <w:pPr>
        <w:pStyle w:val="a6"/>
        <w:numPr>
          <w:ilvl w:val="0"/>
          <w:numId w:val="3"/>
        </w:numPr>
        <w:spacing w:after="0"/>
        <w:jc w:val="both"/>
        <w:rPr>
          <w:rFonts w:ascii="Times New Roman" w:hAnsi="Times New Roman" w:cs="Times New Roman"/>
          <w:sz w:val="20"/>
          <w:szCs w:val="20"/>
        </w:rPr>
      </w:pPr>
      <w:r w:rsidRPr="00855787">
        <w:rPr>
          <w:rFonts w:ascii="Times New Roman" w:hAnsi="Times New Roman" w:cs="Times New Roman"/>
          <w:sz w:val="20"/>
          <w:szCs w:val="20"/>
        </w:rPr>
        <w:t>наявність і справність обладнання;</w:t>
      </w:r>
    </w:p>
    <w:p w:rsidR="00940222" w:rsidRPr="00855787" w:rsidRDefault="00940222" w:rsidP="00855787">
      <w:pPr>
        <w:pStyle w:val="a6"/>
        <w:numPr>
          <w:ilvl w:val="0"/>
          <w:numId w:val="3"/>
        </w:numPr>
        <w:spacing w:after="0"/>
        <w:jc w:val="both"/>
        <w:rPr>
          <w:rFonts w:ascii="Times New Roman" w:hAnsi="Times New Roman" w:cs="Times New Roman"/>
          <w:sz w:val="20"/>
          <w:szCs w:val="20"/>
        </w:rPr>
      </w:pPr>
      <w:r w:rsidRPr="00855787">
        <w:rPr>
          <w:rFonts w:ascii="Times New Roman" w:hAnsi="Times New Roman" w:cs="Times New Roman"/>
          <w:sz w:val="20"/>
          <w:szCs w:val="20"/>
        </w:rPr>
        <w:t>відповідність кабінету і лабораторії сані</w:t>
      </w:r>
      <w:proofErr w:type="gramStart"/>
      <w:r w:rsidRPr="00855787">
        <w:rPr>
          <w:rFonts w:ascii="Times New Roman" w:hAnsi="Times New Roman" w:cs="Times New Roman"/>
          <w:sz w:val="20"/>
          <w:szCs w:val="20"/>
        </w:rPr>
        <w:t>тарно-г</w:t>
      </w:r>
      <w:proofErr w:type="gramEnd"/>
      <w:r w:rsidRPr="00855787">
        <w:rPr>
          <w:rFonts w:ascii="Times New Roman" w:hAnsi="Times New Roman" w:cs="Times New Roman"/>
          <w:sz w:val="20"/>
          <w:szCs w:val="20"/>
        </w:rPr>
        <w:t>ігієнічним вимогам;</w:t>
      </w:r>
    </w:p>
    <w:p w:rsidR="00940222" w:rsidRPr="00855787" w:rsidRDefault="00940222" w:rsidP="00855787">
      <w:pPr>
        <w:pStyle w:val="a6"/>
        <w:numPr>
          <w:ilvl w:val="0"/>
          <w:numId w:val="3"/>
        </w:numPr>
        <w:spacing w:after="0"/>
        <w:jc w:val="both"/>
        <w:rPr>
          <w:rFonts w:ascii="Times New Roman" w:hAnsi="Times New Roman" w:cs="Times New Roman"/>
          <w:sz w:val="20"/>
          <w:szCs w:val="20"/>
        </w:rPr>
      </w:pPr>
      <w:r w:rsidRPr="00855787">
        <w:rPr>
          <w:rFonts w:ascii="Times New Roman" w:hAnsi="Times New Roman" w:cs="Times New Roman"/>
          <w:sz w:val="20"/>
          <w:szCs w:val="20"/>
        </w:rPr>
        <w:t>відповідність етикеток на склянках з реактивами;</w:t>
      </w:r>
    </w:p>
    <w:p w:rsidR="00940222" w:rsidRPr="00855787" w:rsidRDefault="00940222" w:rsidP="00855787">
      <w:pPr>
        <w:pStyle w:val="a6"/>
        <w:numPr>
          <w:ilvl w:val="0"/>
          <w:numId w:val="3"/>
        </w:numPr>
        <w:spacing w:after="0"/>
        <w:jc w:val="both"/>
        <w:rPr>
          <w:rFonts w:ascii="Times New Roman" w:hAnsi="Times New Roman" w:cs="Times New Roman"/>
          <w:sz w:val="20"/>
          <w:szCs w:val="20"/>
        </w:rPr>
      </w:pPr>
      <w:r w:rsidRPr="00855787">
        <w:rPr>
          <w:rFonts w:ascii="Times New Roman" w:hAnsi="Times New Roman" w:cs="Times New Roman"/>
          <w:sz w:val="20"/>
          <w:szCs w:val="20"/>
        </w:rPr>
        <w:t>справність електромережі, витяжної шафи;</w:t>
      </w:r>
    </w:p>
    <w:p w:rsidR="00940222" w:rsidRPr="00855787" w:rsidRDefault="00940222" w:rsidP="00855787">
      <w:pPr>
        <w:pStyle w:val="a6"/>
        <w:numPr>
          <w:ilvl w:val="0"/>
          <w:numId w:val="3"/>
        </w:numPr>
        <w:spacing w:after="0"/>
        <w:jc w:val="both"/>
        <w:rPr>
          <w:rFonts w:ascii="Times New Roman" w:hAnsi="Times New Roman" w:cs="Times New Roman"/>
          <w:sz w:val="20"/>
          <w:szCs w:val="20"/>
        </w:rPr>
      </w:pPr>
      <w:r w:rsidRPr="00855787">
        <w:rPr>
          <w:rFonts w:ascii="Times New Roman" w:hAnsi="Times New Roman" w:cs="Times New Roman"/>
          <w:sz w:val="20"/>
          <w:szCs w:val="20"/>
        </w:rPr>
        <w:t>наявність аптечки з медикаментами, вогнегасника і т.д.</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2.2.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відсутності або несправності обладнання; наявності небезпечних і шкідливих факторів, негайно повідомити вчителю хімії.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2.3. Перед початком роботи лаборанту необхідно включити повністю освітлення в кабінеті хімії та переконатися в справній роботі всіх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ітильників. Найменша освітленість робочого місця повинна становити: при люмінесцентних лампах - не менше 300 лк (20 Вт/кв.м).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2.4. Упевнитися, що комутаційні коробки закриті, електричні розетки і вимикачі без пошкоджень (</w:t>
      </w:r>
      <w:proofErr w:type="gramStart"/>
      <w:r w:rsidRPr="00855787">
        <w:rPr>
          <w:rFonts w:ascii="Times New Roman" w:hAnsi="Times New Roman" w:cs="Times New Roman"/>
          <w:sz w:val="20"/>
          <w:szCs w:val="20"/>
        </w:rPr>
        <w:t>тр</w:t>
      </w:r>
      <w:proofErr w:type="gramEnd"/>
      <w:r w:rsidRPr="00855787">
        <w:rPr>
          <w:rFonts w:ascii="Times New Roman" w:hAnsi="Times New Roman" w:cs="Times New Roman"/>
          <w:sz w:val="20"/>
          <w:szCs w:val="20"/>
        </w:rPr>
        <w:t>іщин і відколів), а також без оголених контактів.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2.5. Лаборанту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забороняється самостійно усувати виявлені порушення електробезпеки.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2.6. Упевнитися в наявності первинних засобів пожежогасіння та терміну їх придатності, в наявності аптечки першої допомоги та укомплектованості усіма необхідними медикаментами.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2.7. Упевнитися, що температура повітря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w:t>
      </w:r>
      <w:proofErr w:type="gramStart"/>
      <w:r w:rsidRPr="00855787">
        <w:rPr>
          <w:rFonts w:ascii="Times New Roman" w:hAnsi="Times New Roman" w:cs="Times New Roman"/>
          <w:sz w:val="20"/>
          <w:szCs w:val="20"/>
        </w:rPr>
        <w:t>прим</w:t>
      </w:r>
      <w:proofErr w:type="gramEnd"/>
      <w:r w:rsidRPr="00855787">
        <w:rPr>
          <w:rFonts w:ascii="Times New Roman" w:hAnsi="Times New Roman" w:cs="Times New Roman"/>
          <w:sz w:val="20"/>
          <w:szCs w:val="20"/>
        </w:rPr>
        <w:t>іщенні відповідає необхідним санітарним нормам.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2.8. Проконтролювати наявність і справний стан наочних </w:t>
      </w:r>
      <w:proofErr w:type="gramStart"/>
      <w:r w:rsidRPr="00855787">
        <w:rPr>
          <w:rFonts w:ascii="Times New Roman" w:hAnsi="Times New Roman" w:cs="Times New Roman"/>
          <w:sz w:val="20"/>
          <w:szCs w:val="20"/>
        </w:rPr>
        <w:t>пос</w:t>
      </w:r>
      <w:proofErr w:type="gramEnd"/>
      <w:r w:rsidRPr="00855787">
        <w:rPr>
          <w:rFonts w:ascii="Times New Roman" w:hAnsi="Times New Roman" w:cs="Times New Roman"/>
          <w:sz w:val="20"/>
          <w:szCs w:val="20"/>
        </w:rPr>
        <w:t>ібників.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2.9. Не допустити початку робіт учнями в разі виявлення невідповідності їх робочих місць встановленим в представленому розділі вимогам, а також при неможливості виконати зазначені в даному розділі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ідготовчі до роботи дії.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2.10. При виявленні недоліків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роботі обладнання або поломок меблів повідомити заступнику директора з адміністративно-господарської роботи (завгоспу) і не використовувати дане обладнання і меблі в приміщенні до повного усунення всіх виявлених недоліків.</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b/>
          <w:sz w:val="20"/>
          <w:szCs w:val="20"/>
        </w:rPr>
      </w:pPr>
      <w:r w:rsidRPr="00855787">
        <w:rPr>
          <w:rFonts w:ascii="Times New Roman" w:hAnsi="Times New Roman" w:cs="Times New Roman"/>
          <w:b/>
          <w:sz w:val="20"/>
          <w:szCs w:val="20"/>
        </w:rPr>
        <w:t xml:space="preserve">3. Вимоги безпеки </w:t>
      </w:r>
      <w:proofErr w:type="gramStart"/>
      <w:r w:rsidRPr="00855787">
        <w:rPr>
          <w:rFonts w:ascii="Times New Roman" w:hAnsi="Times New Roman" w:cs="Times New Roman"/>
          <w:b/>
          <w:sz w:val="20"/>
          <w:szCs w:val="20"/>
        </w:rPr>
        <w:t>п</w:t>
      </w:r>
      <w:proofErr w:type="gramEnd"/>
      <w:r w:rsidRPr="00855787">
        <w:rPr>
          <w:rFonts w:ascii="Times New Roman" w:hAnsi="Times New Roman" w:cs="Times New Roman"/>
          <w:b/>
          <w:sz w:val="20"/>
          <w:szCs w:val="20"/>
        </w:rPr>
        <w:t>ід час роботи лаборанта кабінету хімії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3.1.Загальні вимоги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роботі з хімічними реактивами та обладнанням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3.1.1.Хімічні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 xml:space="preserve">іди необхідно проводити в тих умовах і попорядку, з такими кількостями й концентраціями речовин і приладами, які зазначені в інструкції до проведення експерименту. Всі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 xml:space="preserve">іди, призначені для проведення учнями, повинні бути попередньо виконані вчителем. При цьому всі реактиви мають використовуватися з того лабораторного посуду, з якого їх одержують учні, і в </w:t>
      </w:r>
      <w:proofErr w:type="gramStart"/>
      <w:r w:rsidRPr="00855787">
        <w:rPr>
          <w:rFonts w:ascii="Times New Roman" w:hAnsi="Times New Roman" w:cs="Times New Roman"/>
          <w:sz w:val="20"/>
          <w:szCs w:val="20"/>
        </w:rPr>
        <w:t>таких</w:t>
      </w:r>
      <w:proofErr w:type="gramEnd"/>
      <w:r w:rsidRPr="00855787">
        <w:rPr>
          <w:rFonts w:ascii="Times New Roman" w:hAnsi="Times New Roman" w:cs="Times New Roman"/>
          <w:sz w:val="20"/>
          <w:szCs w:val="20"/>
        </w:rPr>
        <w:t xml:space="preserve"> кількостях, у яких їх застосовують учні.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3.1.2. Хімічні реактиви для дослідів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ідповідно до Типових переліків учням видає вчитель хімії у кількостях, необхідних для даного експерименту.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3.1.3. Доступ учнів до місця зберігання хімічних реактивів </w:t>
      </w:r>
      <w:proofErr w:type="gramStart"/>
      <w:r w:rsidRPr="00855787">
        <w:rPr>
          <w:rFonts w:ascii="Times New Roman" w:hAnsi="Times New Roman" w:cs="Times New Roman"/>
          <w:sz w:val="20"/>
          <w:szCs w:val="20"/>
        </w:rPr>
        <w:t>повинен</w:t>
      </w:r>
      <w:proofErr w:type="gramEnd"/>
      <w:r w:rsidRPr="00855787">
        <w:rPr>
          <w:rFonts w:ascii="Times New Roman" w:hAnsi="Times New Roman" w:cs="Times New Roman"/>
          <w:sz w:val="20"/>
          <w:szCs w:val="20"/>
        </w:rPr>
        <w:t xml:space="preserve"> бути виключений.</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3.1.4.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досліду залишати робоче місце учням не дозволяється.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3.1.5.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іди, що супроводжуються виділенням шкідливих газів і пари, треба проводити лише у витяжній шафі зі справною діючою вентиляцією.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3.1.6. Встановлені у витяжній шафі прилади, в яких проводять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 xml:space="preserve">іди з легкозаймистими або вибухонебезпечними речовинами, необхідно обгороджувати з боку стулок шафи захисним екраном.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іди з такими речовинами виконує тільки вчитель.</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3.1.7. Етикетку на склянках з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ідкими реактивами слід закривати поліетиленовою липкою стрічкою або іншим прозорим матеріалом, що захищає етикетку від хімічної дії реактиву.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3.1.8. Визначаючи речовину за запахом, необхідно легким рухом долоні над горлом посудини спрямувати пару або газ до носа і вдихати обережно, не нахиляючись до посудини.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3.1.9.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брати реактиви незахищеними руками. Для цього слід використовувати ложки, шпателі або совочки.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lastRenderedPageBreak/>
        <w:t xml:space="preserve">3.1.10. Насипати або наливати реактиви необхідно на столі, сухі — над аркушем паперу,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ідкі — над скляною посудиною. Просипаний або пролитий реактив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зсипати або зливати назад у основну тару.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3.1.11. Для нейтралізації пролитих на </w:t>
      </w:r>
      <w:proofErr w:type="gramStart"/>
      <w:r w:rsidRPr="00855787">
        <w:rPr>
          <w:rFonts w:ascii="Times New Roman" w:hAnsi="Times New Roman" w:cs="Times New Roman"/>
          <w:sz w:val="20"/>
          <w:szCs w:val="20"/>
        </w:rPr>
        <w:t>ст</w:t>
      </w:r>
      <w:proofErr w:type="gramEnd"/>
      <w:r w:rsidRPr="00855787">
        <w:rPr>
          <w:rFonts w:ascii="Times New Roman" w:hAnsi="Times New Roman" w:cs="Times New Roman"/>
          <w:sz w:val="20"/>
          <w:szCs w:val="20"/>
        </w:rPr>
        <w:t>іл чи підлогу кислот або лугів у кабінетах хімії мають бути склянки із заздалегідь приготовленими нейтралізуючими розчинами (соди — для кислот та оцтової кислоти — для лугів).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Тверді відходи, які накопичуються у кабінеті (лабораторії) хімії, необхідно збирати в окрему тару і ліквідувати у місцях, узгоджених з органами сані</w:t>
      </w:r>
      <w:proofErr w:type="gramStart"/>
      <w:r w:rsidRPr="00855787">
        <w:rPr>
          <w:rFonts w:ascii="Times New Roman" w:hAnsi="Times New Roman" w:cs="Times New Roman"/>
          <w:sz w:val="20"/>
          <w:szCs w:val="20"/>
        </w:rPr>
        <w:t>тарного</w:t>
      </w:r>
      <w:proofErr w:type="gramEnd"/>
      <w:r w:rsidRPr="00855787">
        <w:rPr>
          <w:rFonts w:ascii="Times New Roman" w:hAnsi="Times New Roman" w:cs="Times New Roman"/>
          <w:sz w:val="20"/>
          <w:szCs w:val="20"/>
        </w:rPr>
        <w:t xml:space="preserve"> і пожежного нагляду.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3.1.12. Закріплювати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ічний посуд (колби, стакани тощо) у тримачах штатива слід обережно, обертаючи його навколо осі, поки не відчується невелике затруднення в обертанні.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3.1.І3. Нагрівати хімічні реактиви для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ідів необхідно тільки у тонкостінному скляному або фарфоровому посуді. Під час нагрівання рідин не можна заглядати згори в посудину для запобігання травм внаслідок розбризкування нагрітої речовини.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3.1.14. Залишати без нагляду запалені спиртівки, увімкнені електронагрівальні прилади реактиви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3.1.15.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проведення практичних занять у кабінеті хімії лаборант повинен користуватися спецодягом і засобами індивідуального захисту (окулярами, гумовими рукавицями).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3.1.16. Якщо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занять стався нещасний випадок (отруєння, хімічні й термічні опіки, травми осколками скла тощо) або раптово погіршився стан здоров'я вчителя або лаборанта необхідно викликати медичного працівника.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3.1.17. Лаборант зобов'язаний повідомляти керівника закладу про всі недоліки в забезпеченні охорони праці, які знижують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івень безпеки життєдіяльності людини (норми освітленості, травмонебезпеки обладнання, інструментів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 Вимоги безпеки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роботі з кислотами і лугами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3.2.1. Основні кількості кислот та інших агресивних речовин треба зберігати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спеціально призначеному приміщенні.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3.2.2. Концентровані кислоти, а також аміак необхідно обережно розливати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витяжкою, щоб запобігти травм.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3.2.3. Розливати кислоти та інші агресивні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ідини з великих ємкостей у роздаткові склянки слід за допомогою сифона з гумовою грушею, ручним насосом або ножною повітродувкою. Використовувати електричні повітродувки з цією метою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3.2.4. Переносити склянки ємкістю більш </w:t>
      </w:r>
      <w:proofErr w:type="gramStart"/>
      <w:r w:rsidRPr="00855787">
        <w:rPr>
          <w:rFonts w:ascii="Times New Roman" w:hAnsi="Times New Roman" w:cs="Times New Roman"/>
          <w:sz w:val="20"/>
          <w:szCs w:val="20"/>
        </w:rPr>
        <w:t>ніж</w:t>
      </w:r>
      <w:proofErr w:type="gramEnd"/>
      <w:r w:rsidRPr="00855787">
        <w:rPr>
          <w:rFonts w:ascii="Times New Roman" w:hAnsi="Times New Roman" w:cs="Times New Roman"/>
          <w:sz w:val="20"/>
          <w:szCs w:val="20"/>
        </w:rPr>
        <w:t xml:space="preserve"> 5 л з реактивами необхідно в плетених корзинах, ящиках або іншій тарі, що гарантує безпечне транспортування.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Переносити або навіть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ідіймати склянки з агресивними реактивами за шийку посудини не дозволяється.</w:t>
      </w: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Доставлен</w:t>
      </w:r>
      <w:proofErr w:type="gramEnd"/>
      <w:r w:rsidRPr="00855787">
        <w:rPr>
          <w:rFonts w:ascii="Times New Roman" w:hAnsi="Times New Roman" w:cs="Times New Roman"/>
          <w:sz w:val="20"/>
          <w:szCs w:val="20"/>
        </w:rPr>
        <w:t>і у лаборантську реактиви розміщують у призначених для них місцях.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3.2.5. Для одержання розчинів із концентрованих кислот необхідно лити кислоту </w:t>
      </w:r>
      <w:proofErr w:type="gramStart"/>
      <w:r w:rsidRPr="00855787">
        <w:rPr>
          <w:rFonts w:ascii="Times New Roman" w:hAnsi="Times New Roman" w:cs="Times New Roman"/>
          <w:sz w:val="20"/>
          <w:szCs w:val="20"/>
        </w:rPr>
        <w:t>у</w:t>
      </w:r>
      <w:proofErr w:type="gramEnd"/>
      <w:r w:rsidRPr="00855787">
        <w:rPr>
          <w:rFonts w:ascii="Times New Roman" w:hAnsi="Times New Roman" w:cs="Times New Roman"/>
          <w:sz w:val="20"/>
          <w:szCs w:val="20"/>
        </w:rPr>
        <w:t xml:space="preserve"> воду, а не навпаки, постійно перемішуючи. Розчинення концентрованої кислоти у воді (особливо, сульфатної) супроводжується сильним нагріванням і розбризкуванням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ідини, що може призвести до опіків.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3.2.6. Для розбавлення концентрованих кислот, їх змішування, а також для змішування речовин, що супроводжуються виділенням теплоти, потрібно користуватися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ічним тонкостінним скляним або фарфоровим посудом.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3.2.7. Щоб уникнути опіків порожнини рота, а також отруєння, забороняється набирати розчини кислот, лугів та інших агресивних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ідин у піпетку ротом. Для засмоктування цих речовин потрібно користуватися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іпетками з різними пастками та гумовою грушею.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3.2.8. Розчиняти луги слід у фарфоровому посуді, повільно додаючи до води невеликі порції лугу при безперервному перемішуванні. Шматочки лугу можна брати тільки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інцетом або щипцями.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3.2.9. Великі шматки їдких лугів потрібно розколювати на </w:t>
      </w:r>
      <w:proofErr w:type="gramStart"/>
      <w:r w:rsidRPr="00855787">
        <w:rPr>
          <w:rFonts w:ascii="Times New Roman" w:hAnsi="Times New Roman" w:cs="Times New Roman"/>
          <w:sz w:val="20"/>
          <w:szCs w:val="20"/>
        </w:rPr>
        <w:t>др</w:t>
      </w:r>
      <w:proofErr w:type="gramEnd"/>
      <w:r w:rsidRPr="00855787">
        <w:rPr>
          <w:rFonts w:ascii="Times New Roman" w:hAnsi="Times New Roman" w:cs="Times New Roman"/>
          <w:sz w:val="20"/>
          <w:szCs w:val="20"/>
        </w:rPr>
        <w:t>ібні в спеціально відведеному місці.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3.2.10.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всіх операцій з кислотами і лугами треба обов'язково застосовувати засоби індивідуального захисту: халат та гумовий фартух, гумові рукавиці, захисні окуляри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3.2.11. Розлиті кислоти або луги необхідно негайно засипати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іском, нейтралізувати і після цього прибрати.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 Вимоги безпеки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роботі з металічним натрієм.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3.3.1. Лужний метал натрій енергійно взаємодіє з водою, при цьому виділення водню супроводжується вибухом. Тому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з металічним натрієм слід бути особливо обережним.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3.3.2. Не можна допускати, щоб натрій мав контакт з водою, вологими предметами, органічними сполуками, що містять хлор, твердим оксидом карбону (IV) (сухим льодом).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3.3.3. Всі роботи з металічним натрієм треба виконувати на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іддонах у витяжній шафі, використовуючи захисні окуляри і гумові рукавиці, віддалік від джерел води і тепла.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3.3.4.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працювати з натрієм за вологості в приміщенні більш ніж 60%.</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3.3.5. Зберігати металічний натрій необхідно в скляній тарі, яка щільно закрита пробкою,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ід шаром зневодненого гасу, парафіну або трансформаторного мастила. Банки зберігаються в металевому ящику з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іском.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3.3.6. Виймати металічний натрій з тари, завантажувати його в апарати тощо треба лише сухим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інцетом або тигельними щипцями. Гас, парафін та трансформаторне мастило з поверхні металу витирають фільтрувальним папером.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lastRenderedPageBreak/>
        <w:t xml:space="preserve">3.3.7.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ізати металічний натрій потрібно на фільтрувальному папері сухим і гострим ножем. Первинне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ізання натрію треба виконувати під шаром трансформаторного мастила або гасу для зняття верхнього пероксидного шару, оскільки внаслідок контакту пероксидних сполук з чистим металом на відкритому повітрі може бути вибух.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3.3.8. Викидати залишки металічного натрію в каналізаційну раковину або тару для збирання сміття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Нейтралізація відходів натрію здійснюється відповідно до додатка 1.</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З.З.9. Прилади і посуд, в яких можлива наявність частинок металічного натрію, треба спочатку промити етиловим спиртом і тільки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ісля цього, коли весь метал розчиниться в ньому, можна промивати водою.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3.3.10. Для гасіння металічного натрію, що загорівся, треба користуватися порошковим вогнегасником, сухим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іском, сухою магнезією або ковдрою. Не дозволяється застосовувати для гасіння лужних металів воду,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інні вогнегасники та оксид карбону (IV) (вуглекислоту).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3.4.Вимоги безпеки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роботі з органічними розчинниками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На практичних заняттях в кабінеті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використовуються органічні розчинники, які мають значну токсичність і утворюють з повітрям вибухонебезпечні суміші: ацетон, бензин, бензол, етиловий, бутиловий і метиловий спирти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За ступенем небезпечності розчинники, що застосовуються в кабінетах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належать до трьох груп:</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розчинники, що зумовлюють здебільшого гострі отруєння з переважаючим явищем наркозу — бензин, етиловий і бутиловий спирти, ацетон;</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 розчинники більш токсичні, що спричиняють гострі отруєння— </w:t>
      </w:r>
      <w:proofErr w:type="gramStart"/>
      <w:r w:rsidRPr="00855787">
        <w:rPr>
          <w:rFonts w:ascii="Times New Roman" w:hAnsi="Times New Roman" w:cs="Times New Roman"/>
          <w:sz w:val="20"/>
          <w:szCs w:val="20"/>
        </w:rPr>
        <w:t>ме</w:t>
      </w:r>
      <w:proofErr w:type="gramEnd"/>
      <w:r w:rsidRPr="00855787">
        <w:rPr>
          <w:rFonts w:ascii="Times New Roman" w:hAnsi="Times New Roman" w:cs="Times New Roman"/>
          <w:sz w:val="20"/>
          <w:szCs w:val="20"/>
        </w:rPr>
        <w:t>тиловий спирт (метанол)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 розчинники, що мають високу токсичність, </w:t>
      </w:r>
      <w:proofErr w:type="gramStart"/>
      <w:r w:rsidRPr="00855787">
        <w:rPr>
          <w:rFonts w:ascii="Times New Roman" w:hAnsi="Times New Roman" w:cs="Times New Roman"/>
          <w:sz w:val="20"/>
          <w:szCs w:val="20"/>
        </w:rPr>
        <w:t>кр</w:t>
      </w:r>
      <w:proofErr w:type="gramEnd"/>
      <w:r w:rsidRPr="00855787">
        <w:rPr>
          <w:rFonts w:ascii="Times New Roman" w:hAnsi="Times New Roman" w:cs="Times New Roman"/>
          <w:sz w:val="20"/>
          <w:szCs w:val="20"/>
        </w:rPr>
        <w:t>ім гострих отруєнь спричиняють стійкі зміни функції кровоносних органів і нервової системи — бензол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За ступенем пожежної безпеки більшість з них належить до легкозаймистих.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3.4.1.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з органічними розчинниками слід бути особливо обережним, роботу виконувати обов'язково у витяжній шафі.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3.4.2. Прилад, у якому демонструють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 пов'язаний з небезпекою вибуху, з боку учнів повинен бути захищений екраном із органічного скла. Експериментатор захищає очі окулярами або маскою з козирком із оргскла.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3.4.3. Перед початком роботи з легкозаймистими розчинниками всі пальники, що є у витяжній шафі, де виконується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 треба загасити, а електричні нагрівники — вимкнути.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3.4.4. Роботу, пов'язану з небезпекою загоряння, спалаху або вибуху, треба виконувати </w:t>
      </w:r>
      <w:proofErr w:type="gramStart"/>
      <w:r w:rsidRPr="00855787">
        <w:rPr>
          <w:rFonts w:ascii="Times New Roman" w:hAnsi="Times New Roman" w:cs="Times New Roman"/>
          <w:sz w:val="20"/>
          <w:szCs w:val="20"/>
        </w:rPr>
        <w:t>стоячи</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3.4.5. Нагрівання і перегонку легкозаймистих і горючих органічних розчинників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виконувати лише на водяній або паровій бані, використовуючи електронагрівники.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3.4.6. Кількість розчинників, що є одночасно в кабінеті хімії, не </w:t>
      </w:r>
      <w:proofErr w:type="gramStart"/>
      <w:r w:rsidRPr="00855787">
        <w:rPr>
          <w:rFonts w:ascii="Times New Roman" w:hAnsi="Times New Roman" w:cs="Times New Roman"/>
          <w:sz w:val="20"/>
          <w:szCs w:val="20"/>
        </w:rPr>
        <w:t>повинна</w:t>
      </w:r>
      <w:proofErr w:type="gramEnd"/>
      <w:r w:rsidRPr="00855787">
        <w:rPr>
          <w:rFonts w:ascii="Times New Roman" w:hAnsi="Times New Roman" w:cs="Times New Roman"/>
          <w:sz w:val="20"/>
          <w:szCs w:val="20"/>
        </w:rPr>
        <w:t xml:space="preserve"> перевищувати потреби для уроку, що проводиться.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3.4.7. Зберігати розчинники слід в товстостінному скляному посуді з притертою пробкою. Зберігати ці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ідини в тонкостінному посуді не дозволяється.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3.4.8. Якщо в кабінеті хімії розлито невелику кількість органічних розчинників (до 0,05 л), треба загасити відкрите полум'я у всьому приміщенні і </w:t>
      </w:r>
      <w:proofErr w:type="gramStart"/>
      <w:r w:rsidRPr="00855787">
        <w:rPr>
          <w:rFonts w:ascii="Times New Roman" w:hAnsi="Times New Roman" w:cs="Times New Roman"/>
          <w:sz w:val="20"/>
          <w:szCs w:val="20"/>
        </w:rPr>
        <w:t>пров</w:t>
      </w:r>
      <w:proofErr w:type="gramEnd"/>
      <w:r w:rsidRPr="00855787">
        <w:rPr>
          <w:rFonts w:ascii="Times New Roman" w:hAnsi="Times New Roman" w:cs="Times New Roman"/>
          <w:sz w:val="20"/>
          <w:szCs w:val="20"/>
        </w:rPr>
        <w:t>ітрити його.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3.5. Правила користування витяжною шафою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3.5.1. Витяжну шафу вмикають не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ізніше ніж за 15 хв до початку роботи.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3.5.2. Стулки витяжної шафи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ід час роботи мають бути максимально закритими з невеликим зазором для тяги. Відкривати їх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тільки на час використання встановлених у шафі приладів або в разі іншої потреби на висоту, зручну для роботи, але не більше як половина висоти отвору.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3.5.3.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ідняті стулки на час роботи у витяжній шафі закріплюють за допомогою наявних для цього пристроїв.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З.5.4. Якщо витяжна шафа має кілька стулок, то ті, якими не користуються, повинні бути закритими. </w:t>
      </w:r>
      <w:proofErr w:type="gramStart"/>
      <w:r w:rsidRPr="00855787">
        <w:rPr>
          <w:rFonts w:ascii="Times New Roman" w:hAnsi="Times New Roman" w:cs="Times New Roman"/>
          <w:sz w:val="20"/>
          <w:szCs w:val="20"/>
        </w:rPr>
        <w:t>У</w:t>
      </w:r>
      <w:proofErr w:type="gramEnd"/>
      <w:r w:rsidRPr="00855787">
        <w:rPr>
          <w:rFonts w:ascii="Times New Roman" w:hAnsi="Times New Roman" w:cs="Times New Roman"/>
          <w:sz w:val="20"/>
          <w:szCs w:val="20"/>
        </w:rPr>
        <w:t xml:space="preserve"> </w:t>
      </w:r>
      <w:proofErr w:type="gramStart"/>
      <w:r w:rsidRPr="00855787">
        <w:rPr>
          <w:rFonts w:ascii="Times New Roman" w:hAnsi="Times New Roman" w:cs="Times New Roman"/>
          <w:sz w:val="20"/>
          <w:szCs w:val="20"/>
        </w:rPr>
        <w:t>раз</w:t>
      </w:r>
      <w:proofErr w:type="gramEnd"/>
      <w:r w:rsidRPr="00855787">
        <w:rPr>
          <w:rFonts w:ascii="Times New Roman" w:hAnsi="Times New Roman" w:cs="Times New Roman"/>
          <w:sz w:val="20"/>
          <w:szCs w:val="20"/>
        </w:rPr>
        <w:t>і порушення цього правила знижується ефективність вентиляції.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3.5.5. Щоб запобігти проникненню шкідливих газів і пари з витяжної шафи до приміщення кабі</w:t>
      </w:r>
      <w:proofErr w:type="gramStart"/>
      <w:r w:rsidRPr="00855787">
        <w:rPr>
          <w:rFonts w:ascii="Times New Roman" w:hAnsi="Times New Roman" w:cs="Times New Roman"/>
          <w:sz w:val="20"/>
          <w:szCs w:val="20"/>
        </w:rPr>
        <w:t>нету</w:t>
      </w:r>
      <w:proofErr w:type="gramEnd"/>
      <w:r w:rsidRPr="00855787">
        <w:rPr>
          <w:rFonts w:ascii="Times New Roman" w:hAnsi="Times New Roman" w:cs="Times New Roman"/>
          <w:sz w:val="20"/>
          <w:szCs w:val="20"/>
        </w:rPr>
        <w:t>, вентиляцію треба відрегулювати так, щоб у шафі утворювалося невелике розрідження.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3.6. Правила роботи зі скляним лабораторним посудом та іншими виробами із скла.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3.6.1.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на установці, виготовленій зі скла або з елементами зі скла, в умовах, коли є хоч невелика ймовірність аварії, необхідно обгородити всю установку захисним екраном із оргскла, а найнебезпечніші ділянки установки — металевою сіткою або металевим кожухом.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3.6.2.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збирання скляних приладів застосовувати підвищені зусилля не дозволяється. При з'єднанні окремих частин зі скла необхідно захищати руки тканиною. Щоб полегшити збирання приладі</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кінці скляних трубочок змочують </w:t>
      </w:r>
      <w:proofErr w:type="gramStart"/>
      <w:r w:rsidRPr="00855787">
        <w:rPr>
          <w:rFonts w:ascii="Times New Roman" w:hAnsi="Times New Roman" w:cs="Times New Roman"/>
          <w:sz w:val="20"/>
          <w:szCs w:val="20"/>
        </w:rPr>
        <w:t>водою</w:t>
      </w:r>
      <w:proofErr w:type="gramEnd"/>
      <w:r w:rsidRPr="00855787">
        <w:rPr>
          <w:rFonts w:ascii="Times New Roman" w:hAnsi="Times New Roman" w:cs="Times New Roman"/>
          <w:sz w:val="20"/>
          <w:szCs w:val="20"/>
        </w:rPr>
        <w:t>, вазеліном або гліцерином.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3.6.3. Усі види механічної і термічної обробки скла слід виконувати з використанням захисних окулярі</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3.6.4. Щоб </w:t>
      </w:r>
      <w:proofErr w:type="gramStart"/>
      <w:r w:rsidRPr="00855787">
        <w:rPr>
          <w:rFonts w:ascii="Times New Roman" w:hAnsi="Times New Roman" w:cs="Times New Roman"/>
          <w:sz w:val="20"/>
          <w:szCs w:val="20"/>
        </w:rPr>
        <w:t>обр</w:t>
      </w:r>
      <w:proofErr w:type="gramEnd"/>
      <w:r w:rsidRPr="00855787">
        <w:rPr>
          <w:rFonts w:ascii="Times New Roman" w:hAnsi="Times New Roman" w:cs="Times New Roman"/>
          <w:sz w:val="20"/>
          <w:szCs w:val="20"/>
        </w:rPr>
        <w:t>ізати кусок скляної трубки або палички, необхідно зробити на ній надріз напилком або іншим інструментом, який ріже скло, після чого взяти трубку обома руками і легким натиском у напрямі, протилежному надрізу, зламати її. Після розлому гострі кінці слід оплавити або обробити наждачним папером.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lastRenderedPageBreak/>
        <w:t>Якщо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ічні реактиви надійшли до кабінету хімії в ампулах, необхідно обережно зробити надріз, як у випадку зі скляною паличкою, відламати шийку ампули, тримаючи ампулу над лотком або іншою посудиною. Потім обережно пересипати або перелити вмі</w:t>
      </w:r>
      <w:proofErr w:type="gramStart"/>
      <w:r w:rsidRPr="00855787">
        <w:rPr>
          <w:rFonts w:ascii="Times New Roman" w:hAnsi="Times New Roman" w:cs="Times New Roman"/>
          <w:sz w:val="20"/>
          <w:szCs w:val="20"/>
        </w:rPr>
        <w:t>ст</w:t>
      </w:r>
      <w:proofErr w:type="gramEnd"/>
      <w:r w:rsidRPr="00855787">
        <w:rPr>
          <w:rFonts w:ascii="Times New Roman" w:hAnsi="Times New Roman" w:cs="Times New Roman"/>
          <w:sz w:val="20"/>
          <w:szCs w:val="20"/>
        </w:rPr>
        <w:t xml:space="preserve"> ампули у заздалегідь заготовлену склянку (наприклад, бром чи йод необхідно тримати в склянці із темного скла).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З.6.5. Кінці скляних трубок і паличок, що застосовують для розмішування розчинів, мають бути </w:t>
      </w:r>
      <w:proofErr w:type="gramStart"/>
      <w:r w:rsidRPr="00855787">
        <w:rPr>
          <w:rFonts w:ascii="Times New Roman" w:hAnsi="Times New Roman" w:cs="Times New Roman"/>
          <w:sz w:val="20"/>
          <w:szCs w:val="20"/>
        </w:rPr>
        <w:t>оплавлен</w:t>
      </w:r>
      <w:proofErr w:type="gramEnd"/>
      <w:r w:rsidRPr="00855787">
        <w:rPr>
          <w:rFonts w:ascii="Times New Roman" w:hAnsi="Times New Roman" w:cs="Times New Roman"/>
          <w:sz w:val="20"/>
          <w:szCs w:val="20"/>
        </w:rPr>
        <w:t>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3.6.6. Для змішування або розбавляння речовин, що супроводжуються виділенням теплоти, а також для нагрівання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ічних речовин слід використовувати фарфоровий або тонкостінний скляний посуд.</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Пробірки, круглодонні колби, фарфорові чашки можна нагрі</w:t>
      </w:r>
      <w:proofErr w:type="gramStart"/>
      <w:r w:rsidRPr="00855787">
        <w:rPr>
          <w:rFonts w:ascii="Times New Roman" w:hAnsi="Times New Roman" w:cs="Times New Roman"/>
          <w:sz w:val="20"/>
          <w:szCs w:val="20"/>
        </w:rPr>
        <w:t>вати на</w:t>
      </w:r>
      <w:proofErr w:type="gramEnd"/>
      <w:r w:rsidRPr="00855787">
        <w:rPr>
          <w:rFonts w:ascii="Times New Roman" w:hAnsi="Times New Roman" w:cs="Times New Roman"/>
          <w:sz w:val="20"/>
          <w:szCs w:val="20"/>
        </w:rPr>
        <w:t xml:space="preserve"> відкритому вогні, плоскодонні колби і стакани слід нагрівати тільки на металевому розсікачі полум'я.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3.6.7. Посудину з гарячою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ідиною не можна закривати притертою пробкою доти, поки вона не охолоне.</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3.6.8. Щоб відкрити пробку в посудині, яку </w:t>
      </w:r>
      <w:proofErr w:type="gramStart"/>
      <w:r w:rsidRPr="00855787">
        <w:rPr>
          <w:rFonts w:ascii="Times New Roman" w:hAnsi="Times New Roman" w:cs="Times New Roman"/>
          <w:sz w:val="20"/>
          <w:szCs w:val="20"/>
        </w:rPr>
        <w:t>заїло</w:t>
      </w:r>
      <w:proofErr w:type="gramEnd"/>
      <w:r w:rsidRPr="00855787">
        <w:rPr>
          <w:rFonts w:ascii="Times New Roman" w:hAnsi="Times New Roman" w:cs="Times New Roman"/>
          <w:sz w:val="20"/>
          <w:szCs w:val="20"/>
        </w:rPr>
        <w:t xml:space="preserve">, необхідно спочатку обережно постукати по обводу пробки знизу догори дерев'яним молоточком або брусочком. Якщо це не допомагає - обережно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ідігріти шийку посудини так, щоб не нагрілась вся пробірка. Нагрівати можна рушником, змоченим гарячою водою, обгорнувши ним шийку посудини, або над полум'ям спиртового пальника, обертаючи посудину навколо осі, не торкаючись полум’я. Не можна нагрівати посудину </w:t>
      </w:r>
      <w:proofErr w:type="gramStart"/>
      <w:r w:rsidRPr="00855787">
        <w:rPr>
          <w:rFonts w:ascii="Times New Roman" w:hAnsi="Times New Roman" w:cs="Times New Roman"/>
          <w:sz w:val="20"/>
          <w:szCs w:val="20"/>
        </w:rPr>
        <w:t>над</w:t>
      </w:r>
      <w:proofErr w:type="gramEnd"/>
      <w:r w:rsidRPr="00855787">
        <w:rPr>
          <w:rFonts w:ascii="Times New Roman" w:hAnsi="Times New Roman" w:cs="Times New Roman"/>
          <w:sz w:val="20"/>
          <w:szCs w:val="20"/>
        </w:rPr>
        <w:t xml:space="preserve"> відкритим полум'ям, якщо в посудині містяться легкозаймисті, вибухонебезпечні або отруйні речовини.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3.6.9. Великі хімічні стакани слід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іднімати двома руками так, щоб відігнуті краї (бортики) спиралися на вказівний та великий пальці.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3.6.10. Установку або окремі частини її, що перебувають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вакуумом, слід захищати дротяним екраном (сіткою); під час роботи користуватися захисними окулярами.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3.6.11. Скляні посудини, призначені для роботи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ід вакуумом, заздалегідь випробують на максимальне розрідження. Перед випробуванням посудину потрібно обгорнути рушником або натягнути </w:t>
      </w:r>
      <w:proofErr w:type="gramStart"/>
      <w:r w:rsidRPr="00855787">
        <w:rPr>
          <w:rFonts w:ascii="Times New Roman" w:hAnsi="Times New Roman" w:cs="Times New Roman"/>
          <w:sz w:val="20"/>
          <w:szCs w:val="20"/>
        </w:rPr>
        <w:t>на</w:t>
      </w:r>
      <w:proofErr w:type="gramEnd"/>
      <w:r w:rsidRPr="00855787">
        <w:rPr>
          <w:rFonts w:ascii="Times New Roman" w:hAnsi="Times New Roman" w:cs="Times New Roman"/>
          <w:sz w:val="20"/>
          <w:szCs w:val="20"/>
        </w:rPr>
        <w:t xml:space="preserve"> неї металеву сітку. Такі самі заходи безпеки застосовують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ід час проведення фільтрування під розрідженням. Застосовува¬ти плоскодонний посуд (перегонну колбу, приймач) у вакуумних установках і приладах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3.6.12. Тонкостінну посудину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закривання гумовою пробкою (наприклад, при влаштуванні промивалки) тримають за верхню частину шийки, пробку злегка повертають, руки при цьому захищають рушником.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3.6.13. Роботу з отруйними, вогн</w:t>
      </w:r>
      <w:proofErr w:type="gramStart"/>
      <w:r w:rsidRPr="00855787">
        <w:rPr>
          <w:rFonts w:ascii="Times New Roman" w:hAnsi="Times New Roman" w:cs="Times New Roman"/>
          <w:sz w:val="20"/>
          <w:szCs w:val="20"/>
        </w:rPr>
        <w:t>е-</w:t>
      </w:r>
      <w:proofErr w:type="gramEnd"/>
      <w:r w:rsidRPr="00855787">
        <w:rPr>
          <w:rFonts w:ascii="Times New Roman" w:hAnsi="Times New Roman" w:cs="Times New Roman"/>
          <w:sz w:val="20"/>
          <w:szCs w:val="20"/>
        </w:rPr>
        <w:t xml:space="preserve"> і вибухонебезпечними речовинами, а також роботи, що проводяться під тиском або вакуумом, слід виконувати в приладах і посуді з високоякісного, термостійкого скла.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3.6.14. Нагріваючи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ідину в пробірці або колбі, необхідно закріплювати їх так, щоб отвір пробірки або шийка колби були направлені в напрямі від себе і сусідів по роботі; при цьому посуд наповнюють рідиною не більше ніж на третину об'єму. Протягом усього процесу нагрівання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нахилятися над посудиною і заглядати в неї.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3.6.15. При нагріванні хімічних речовин в пробірці або колбі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тримати їх руками, треба закріплювати в тримачі для пробірок або в лапці штатива (зажим повинен бути біля отвору пробірки).</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 Вимоги безпеки при зберіганні хімічних реактиві</w:t>
      </w:r>
      <w:proofErr w:type="gramStart"/>
      <w:r w:rsidRPr="00855787">
        <w:rPr>
          <w:rFonts w:ascii="Times New Roman" w:hAnsi="Times New Roman" w:cs="Times New Roman"/>
          <w:sz w:val="20"/>
          <w:szCs w:val="20"/>
        </w:rPr>
        <w:t>в</w:t>
      </w:r>
      <w:proofErr w:type="gramEnd"/>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3.7.1.Загальні вимоги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3.7.1.1. Хімічні реактиви зберігають у приміщенні лаборантської згідно правил зберігання і </w:t>
      </w:r>
      <w:proofErr w:type="gramStart"/>
      <w:r w:rsidRPr="00855787">
        <w:rPr>
          <w:rFonts w:ascii="Times New Roman" w:hAnsi="Times New Roman" w:cs="Times New Roman"/>
          <w:sz w:val="20"/>
          <w:szCs w:val="20"/>
        </w:rPr>
        <w:t>у</w:t>
      </w:r>
      <w:proofErr w:type="gramEnd"/>
      <w:r w:rsidRPr="00855787">
        <w:rPr>
          <w:rFonts w:ascii="Times New Roman" w:hAnsi="Times New Roman" w:cs="Times New Roman"/>
          <w:sz w:val="20"/>
          <w:szCs w:val="20"/>
        </w:rPr>
        <w:t xml:space="preserve"> відповідності із сертифікатом про термін зберігання заводу-виготовлювача.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Основні (запасні) кількості цих речовин, які визначаються відповідно до Типових перелі</w:t>
      </w:r>
      <w:proofErr w:type="gramStart"/>
      <w:r w:rsidRPr="00855787">
        <w:rPr>
          <w:rFonts w:ascii="Times New Roman" w:hAnsi="Times New Roman" w:cs="Times New Roman"/>
          <w:sz w:val="20"/>
          <w:szCs w:val="20"/>
        </w:rPr>
        <w:t>к</w:t>
      </w:r>
      <w:proofErr w:type="gramEnd"/>
      <w:r w:rsidRPr="00855787">
        <w:rPr>
          <w:rFonts w:ascii="Times New Roman" w:hAnsi="Times New Roman" w:cs="Times New Roman"/>
          <w:sz w:val="20"/>
          <w:szCs w:val="20"/>
        </w:rPr>
        <w:t>ів, зберігають у спеціальному ізольованому приміщенні за межами кабінету (лабораторії) хімії.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3.7.1.2. Кожний реактив потрібно зберігати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одному й тому самому відведеному для нього місці.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Хімічні реактиви груп зберігання 2—6 необхідно зберігати на окремих полицях в шафах у лаборантській.</w:t>
      </w: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розміщувати в кабінеті хімії реактиви 8-ї групи зберігання і розчини, призначені для проведення практичних занять, за умови, що шафи зачиняються, а ключі від них зберігаються у вчителя хімії.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3.7.1.3. Слабкі розчини кислот дозволяється зберігати в товстостінному скляному посуді на нижніх полицях витяжної шафи або у спеціальній шафі з природною вентиляцією на хімічно </w:t>
      </w:r>
      <w:proofErr w:type="gramStart"/>
      <w:r w:rsidRPr="00855787">
        <w:rPr>
          <w:rFonts w:ascii="Times New Roman" w:hAnsi="Times New Roman" w:cs="Times New Roman"/>
          <w:sz w:val="20"/>
          <w:szCs w:val="20"/>
        </w:rPr>
        <w:t>ст</w:t>
      </w:r>
      <w:proofErr w:type="gramEnd"/>
      <w:r w:rsidRPr="00855787">
        <w:rPr>
          <w:rFonts w:ascii="Times New Roman" w:hAnsi="Times New Roman" w:cs="Times New Roman"/>
          <w:sz w:val="20"/>
          <w:szCs w:val="20"/>
        </w:rPr>
        <w:t>ійких піддонах.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У шафах, де зберігаються реактиви, не дозволяється зберігати розчини лугів у склянках з притертими пробками, легкозаймисті та горючі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ідини — у посуді з полімерних матеріалів.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3.7.1.4.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ідкі хімічні реактиви зберігають у товстостінних склянках з притертими пробками, тверді — у товстостінних скляних банках також з притертими пробками.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3.7.1.5. На кожній склянці, банці повинна бути етикетка з точною назвою реактиву та його формулою, </w:t>
      </w:r>
      <w:proofErr w:type="gramStart"/>
      <w:r w:rsidRPr="00855787">
        <w:rPr>
          <w:rFonts w:ascii="Times New Roman" w:hAnsi="Times New Roman" w:cs="Times New Roman"/>
          <w:sz w:val="20"/>
          <w:szCs w:val="20"/>
        </w:rPr>
        <w:t>кр</w:t>
      </w:r>
      <w:proofErr w:type="gramEnd"/>
      <w:r w:rsidRPr="00855787">
        <w:rPr>
          <w:rFonts w:ascii="Times New Roman" w:hAnsi="Times New Roman" w:cs="Times New Roman"/>
          <w:sz w:val="20"/>
          <w:szCs w:val="20"/>
        </w:rPr>
        <w:t xml:space="preserve">ім того відповідно до ГОСТ 3885-73 «Реактиви і особливо чисті речовини. Правила приймання, відбору проб, фасування, упаковка, маркування» на тарі має бути етикетка з написом, що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ідчить про наявність у речовини отруйних, вогне- та вибухонебезпечних властивостей:</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червона — «Вогненебезпечне»,</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жовта — «Отрута»,</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блакитна — «Вибухонебезпечне»,</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зелена —</w:t>
      </w:r>
      <w:proofErr w:type="gramStart"/>
      <w:r w:rsidRPr="00855787">
        <w:rPr>
          <w:rFonts w:ascii="Times New Roman" w:hAnsi="Times New Roman" w:cs="Times New Roman"/>
          <w:sz w:val="20"/>
          <w:szCs w:val="20"/>
        </w:rPr>
        <w:t>«Б</w:t>
      </w:r>
      <w:proofErr w:type="gramEnd"/>
      <w:r w:rsidRPr="00855787">
        <w:rPr>
          <w:rFonts w:ascii="Times New Roman" w:hAnsi="Times New Roman" w:cs="Times New Roman"/>
          <w:sz w:val="20"/>
          <w:szCs w:val="20"/>
        </w:rPr>
        <w:t>ерегти від води».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lastRenderedPageBreak/>
        <w:t xml:space="preserve">3.7.1.6. Зберігати хімічні речовини із нерозбірливими написами та без етикеток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3.7.2. Зберігання вогн</w:t>
      </w:r>
      <w:proofErr w:type="gramStart"/>
      <w:r w:rsidRPr="00855787">
        <w:rPr>
          <w:rFonts w:ascii="Times New Roman" w:hAnsi="Times New Roman" w:cs="Times New Roman"/>
          <w:sz w:val="20"/>
          <w:szCs w:val="20"/>
        </w:rPr>
        <w:t>е-</w:t>
      </w:r>
      <w:proofErr w:type="gramEnd"/>
      <w:r w:rsidRPr="00855787">
        <w:rPr>
          <w:rFonts w:ascii="Times New Roman" w:hAnsi="Times New Roman" w:cs="Times New Roman"/>
          <w:sz w:val="20"/>
          <w:szCs w:val="20"/>
        </w:rPr>
        <w:t xml:space="preserve"> і вибухонебезпечних речовин</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3.7.2.1. Вогн</w:t>
      </w:r>
      <w:proofErr w:type="gramStart"/>
      <w:r w:rsidRPr="00855787">
        <w:rPr>
          <w:rFonts w:ascii="Times New Roman" w:hAnsi="Times New Roman" w:cs="Times New Roman"/>
          <w:sz w:val="20"/>
          <w:szCs w:val="20"/>
        </w:rPr>
        <w:t>е-</w:t>
      </w:r>
      <w:proofErr w:type="gramEnd"/>
      <w:r w:rsidRPr="00855787">
        <w:rPr>
          <w:rFonts w:ascii="Times New Roman" w:hAnsi="Times New Roman" w:cs="Times New Roman"/>
          <w:sz w:val="20"/>
          <w:szCs w:val="20"/>
        </w:rPr>
        <w:t xml:space="preserve"> і вибухонебезпечні речовини, що застосовують в кабінетах хімії, відповідно до Правил пожежної безпеки в Україні, за правилами спільного зберігання можна поділити на такі групи:</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речовини, що можуть утворювати вибухові суміші: нітрати калію, кальцію, натрію, барію та інші нітрати;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самозаймисті від </w:t>
      </w:r>
      <w:proofErr w:type="gramStart"/>
      <w:r w:rsidRPr="00855787">
        <w:rPr>
          <w:rFonts w:ascii="Times New Roman" w:hAnsi="Times New Roman" w:cs="Times New Roman"/>
          <w:sz w:val="20"/>
          <w:szCs w:val="20"/>
        </w:rPr>
        <w:t>води й повітря</w:t>
      </w:r>
      <w:proofErr w:type="gramEnd"/>
      <w:r w:rsidRPr="00855787">
        <w:rPr>
          <w:rFonts w:ascii="Times New Roman" w:hAnsi="Times New Roman" w:cs="Times New Roman"/>
          <w:sz w:val="20"/>
          <w:szCs w:val="20"/>
        </w:rPr>
        <w:t xml:space="preserve"> речовини: натрій металічний, кальцій металічний, карбід кальцію, пероксид барію;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легкозаймисті й горючі речовини, тобто речовини, які легко спалахують від </w:t>
      </w:r>
      <w:proofErr w:type="gramStart"/>
      <w:r w:rsidRPr="00855787">
        <w:rPr>
          <w:rFonts w:ascii="Times New Roman" w:hAnsi="Times New Roman" w:cs="Times New Roman"/>
          <w:sz w:val="20"/>
          <w:szCs w:val="20"/>
        </w:rPr>
        <w:t>д</w:t>
      </w:r>
      <w:proofErr w:type="gramEnd"/>
      <w:r w:rsidRPr="00855787">
        <w:rPr>
          <w:rFonts w:ascii="Times New Roman" w:hAnsi="Times New Roman" w:cs="Times New Roman"/>
          <w:sz w:val="20"/>
          <w:szCs w:val="20"/>
        </w:rPr>
        <w:t>ії відкритого полум'я; до них належать:</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1)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ідкі речовини: бензин, бензен (бензол), ацетон, скипидар, гас, спирти (етанол, метанол, бутанол та інші), діетиловий ефір (етер)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2) тверді речовини: целулоїд, фосфор червоний та інші;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речовини, що спричиняють спалахування: бром, нітратна і сульфатна кислоти, оксид хрому (V), перманганат калію та інші;</w:t>
      </w: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горюч</w:t>
      </w:r>
      <w:proofErr w:type="gramEnd"/>
      <w:r w:rsidRPr="00855787">
        <w:rPr>
          <w:rFonts w:ascii="Times New Roman" w:hAnsi="Times New Roman" w:cs="Times New Roman"/>
          <w:sz w:val="20"/>
          <w:szCs w:val="20"/>
        </w:rPr>
        <w:t>і речовини: сірка, вугілля та інші.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Кожна з перелічених груп речовин повинна зберігатися окремо одна від одної.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3.7.2.2. Склянки й банки з легкозаймистими і вогненебезпечними хімічними речовинами треба зберігати у лаборантській в залізних шафах або в спеціальних металевих ящиках, що закриваються кришкою, </w:t>
      </w:r>
      <w:proofErr w:type="gramStart"/>
      <w:r w:rsidRPr="00855787">
        <w:rPr>
          <w:rFonts w:ascii="Times New Roman" w:hAnsi="Times New Roman" w:cs="Times New Roman"/>
          <w:sz w:val="20"/>
          <w:szCs w:val="20"/>
        </w:rPr>
        <w:t>ст</w:t>
      </w:r>
      <w:proofErr w:type="gramEnd"/>
      <w:r w:rsidRPr="00855787">
        <w:rPr>
          <w:rFonts w:ascii="Times New Roman" w:hAnsi="Times New Roman" w:cs="Times New Roman"/>
          <w:sz w:val="20"/>
          <w:szCs w:val="20"/>
        </w:rPr>
        <w:t xml:space="preserve">інки й дно яких викладають із негорючих матеріалів. Для того щоб у ящику не утворювалась вибухонебезпечна концентрація парів, на кришці роблять 5-6 отворів діаметром 0,005— 0,01 м. Ящик фарбують у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ітлий колір, на кришці й стінках наносять знак 1.1 або 2.1, ГОСТ 12.4.026-76 «Кольори сигнальні і знаки безпеки». Ящик повинен мати металеві ручки для транспортування. На внутрішній поверхні кришки ящика перелічують усі легкозаймисті й вогненебезпечні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 xml:space="preserve">ічні речовини, що містяться в ньому. Ящики встановлюють на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ідлозі не ближче ніж 2 м від проходів і нагрівальних приладів.</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3.7.2.3. При зберіганні вогн</w:t>
      </w:r>
      <w:proofErr w:type="gramStart"/>
      <w:r w:rsidRPr="00855787">
        <w:rPr>
          <w:rFonts w:ascii="Times New Roman" w:hAnsi="Times New Roman" w:cs="Times New Roman"/>
          <w:sz w:val="20"/>
          <w:szCs w:val="20"/>
        </w:rPr>
        <w:t>е-</w:t>
      </w:r>
      <w:proofErr w:type="gramEnd"/>
      <w:r w:rsidRPr="00855787">
        <w:rPr>
          <w:rFonts w:ascii="Times New Roman" w:hAnsi="Times New Roman" w:cs="Times New Roman"/>
          <w:sz w:val="20"/>
          <w:szCs w:val="20"/>
        </w:rPr>
        <w:t xml:space="preserve"> і вибухонебезпечних речовин, виходячи з їх фізико-хімічних властивостей, треба додержуватися додаткових заходів безпеки, а саме:</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діетиловий (сірчаний) ефі</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 потрібно зберігати ізольовано від інших речовин у холодному і темному місці, бо при його зберіганні на світлі утворюється вибухова речовина — пероксид етилу;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металічний натрій повинен зберігатися в товстостінних скляних банках з широкими шийками, які щільно закриваються пробкою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шаром сухого (без вологи) гасу, парафіну або трансформаторного мастила в ящиках з піском;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перманганат калію, пероксид водню, хлоратну (VII) кислоту (концентровану) та інші окисники не можна зберігати разом з відновниками — вугіллям, сіркою, крохмалем тощо;</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металічний натрій і фосфор не можна зберігати разом з бромом і йодом;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 зберіганні перманганату калію слід пам'ятати, що він сприяє спалахуванню горючих </w:t>
      </w:r>
      <w:proofErr w:type="gramStart"/>
      <w:r w:rsidRPr="00855787">
        <w:rPr>
          <w:rFonts w:ascii="Times New Roman" w:hAnsi="Times New Roman" w:cs="Times New Roman"/>
          <w:sz w:val="20"/>
          <w:szCs w:val="20"/>
        </w:rPr>
        <w:t>матер</w:t>
      </w:r>
      <w:proofErr w:type="gramEnd"/>
      <w:r w:rsidRPr="00855787">
        <w:rPr>
          <w:rFonts w:ascii="Times New Roman" w:hAnsi="Times New Roman" w:cs="Times New Roman"/>
          <w:sz w:val="20"/>
          <w:szCs w:val="20"/>
        </w:rPr>
        <w:t>іалів: гліцерин спалахує внаслідок стикання з порошком перманганату калію при кімнатній температурі; при змочуванні порошку перманганату калію міцною сульфатною кислотою утворюється неміцний продукт (Мп2О3), який легко розкладається з вибухом; при розтиранні порошку перманганату із сіркою або фосфором відбувається вибух.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3.7.2.4. Місткість скляного посуду для зберігання легкозаймистих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ідких речовин не повинна перевищувати 1л. Якщо місткість більша за 1л, посуд розміщують у </w:t>
      </w:r>
      <w:proofErr w:type="gramStart"/>
      <w:r w:rsidRPr="00855787">
        <w:rPr>
          <w:rFonts w:ascii="Times New Roman" w:hAnsi="Times New Roman" w:cs="Times New Roman"/>
          <w:sz w:val="20"/>
          <w:szCs w:val="20"/>
        </w:rPr>
        <w:t>герметичному</w:t>
      </w:r>
      <w:proofErr w:type="gramEnd"/>
      <w:r w:rsidRPr="00855787">
        <w:rPr>
          <w:rFonts w:ascii="Times New Roman" w:hAnsi="Times New Roman" w:cs="Times New Roman"/>
          <w:sz w:val="20"/>
          <w:szCs w:val="20"/>
        </w:rPr>
        <w:t xml:space="preserve"> металевому футлярі.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3.7.2.5. Кристалічний йод треба зберігати в товстостінній, з </w:t>
      </w:r>
      <w:proofErr w:type="gramStart"/>
      <w:r w:rsidRPr="00855787">
        <w:rPr>
          <w:rFonts w:ascii="Times New Roman" w:hAnsi="Times New Roman" w:cs="Times New Roman"/>
          <w:sz w:val="20"/>
          <w:szCs w:val="20"/>
        </w:rPr>
        <w:t>темного</w:t>
      </w:r>
      <w:proofErr w:type="gramEnd"/>
      <w:r w:rsidRPr="00855787">
        <w:rPr>
          <w:rFonts w:ascii="Times New Roman" w:hAnsi="Times New Roman" w:cs="Times New Roman"/>
          <w:sz w:val="20"/>
          <w:szCs w:val="20"/>
        </w:rPr>
        <w:t xml:space="preserve"> скла банці з притертою пробкою.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3.7.2.6. У приміщенні, де зберігають хімічні реактиви, повинні бути засоби пожежогасіння: вогнегасники, ковдра із негорючих матеріалів, ящик або відро з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іском.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3.7.З. Зберігання токсичних речовин</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3.7.3.1.Всі хімічні речовини, що входять до групи 7 мають фізіологічну активність у малих дозах і через те потребують особливо обережного ставлення. Усі </w:t>
      </w:r>
      <w:proofErr w:type="gramStart"/>
      <w:r w:rsidRPr="00855787">
        <w:rPr>
          <w:rFonts w:ascii="Times New Roman" w:hAnsi="Times New Roman" w:cs="Times New Roman"/>
          <w:sz w:val="20"/>
          <w:szCs w:val="20"/>
        </w:rPr>
        <w:t>досл</w:t>
      </w:r>
      <w:proofErr w:type="gramEnd"/>
      <w:r w:rsidRPr="00855787">
        <w:rPr>
          <w:rFonts w:ascii="Times New Roman" w:hAnsi="Times New Roman" w:cs="Times New Roman"/>
          <w:sz w:val="20"/>
          <w:szCs w:val="20"/>
        </w:rPr>
        <w:t>іди з ними проводить тільки вчитель.</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3.7.3.2. Реактиви 7-ї групи зберігаються окремо у металевому ящику (сейфі), який надійно зачиняється, ключі від нього повинні бути у керівника навчального закладу і завідувача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w:t>
      </w: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3.7.3.3.На внутрішній поверхні дверцят сейфа наводять перелік реактивів із зазначенням розміщених для зберігання максимальних мас або об'ємів речовин, який затверджений наказом по навчальному закладу.</w:t>
      </w:r>
      <w:proofErr w:type="gramEnd"/>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Примітка. </w:t>
      </w:r>
      <w:proofErr w:type="gramStart"/>
      <w:r w:rsidRPr="00855787">
        <w:rPr>
          <w:rFonts w:ascii="Times New Roman" w:hAnsi="Times New Roman" w:cs="Times New Roman"/>
          <w:sz w:val="20"/>
          <w:szCs w:val="20"/>
        </w:rPr>
        <w:t>У</w:t>
      </w:r>
      <w:proofErr w:type="gramEnd"/>
      <w:r w:rsidRPr="00855787">
        <w:rPr>
          <w:rFonts w:ascii="Times New Roman" w:hAnsi="Times New Roman" w:cs="Times New Roman"/>
          <w:sz w:val="20"/>
          <w:szCs w:val="20"/>
        </w:rPr>
        <w:t xml:space="preserve"> сейфі зберігають:</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верхня полиця: бром, амонію дихромат, барію нітрат, оксид, хлорид, калію гідроксид, калію дихромат, роданід, хромат, кобальту сульфат, натрію сульфіт нонагідрат, натрію фторид, натрію гідроксид, нікелю сульфат, хрому (III) хлорид, плюмбуму ацетат, аргентуму нітрат, цинку сульфат, йод кристалічний;</w:t>
      </w:r>
      <w:proofErr w:type="gramEnd"/>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нижня полиця: хлорметилен (метиленхлорид), фенол, ані</w:t>
      </w:r>
      <w:proofErr w:type="gramStart"/>
      <w:r w:rsidRPr="00855787">
        <w:rPr>
          <w:rFonts w:ascii="Times New Roman" w:hAnsi="Times New Roman" w:cs="Times New Roman"/>
          <w:sz w:val="20"/>
          <w:szCs w:val="20"/>
        </w:rPr>
        <w:t>л</w:t>
      </w:r>
      <w:proofErr w:type="gramEnd"/>
      <w:r w:rsidRPr="00855787">
        <w:rPr>
          <w:rFonts w:ascii="Times New Roman" w:hAnsi="Times New Roman" w:cs="Times New Roman"/>
          <w:sz w:val="20"/>
          <w:szCs w:val="20"/>
        </w:rPr>
        <w:t>ін.</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lastRenderedPageBreak/>
        <w:t xml:space="preserve">3.7.3.4. Не дозволяється змінювати розташування реактивів у сейфі і перефасовувати із заводської тари реактиви і матеріали, відмічені в додатку </w:t>
      </w:r>
      <w:proofErr w:type="gramStart"/>
      <w:r w:rsidRPr="00855787">
        <w:rPr>
          <w:rFonts w:ascii="Times New Roman" w:hAnsi="Times New Roman" w:cs="Times New Roman"/>
          <w:sz w:val="20"/>
          <w:szCs w:val="20"/>
        </w:rPr>
        <w:t>З</w:t>
      </w:r>
      <w:proofErr w:type="gramEnd"/>
      <w:r w:rsidRPr="00855787">
        <w:rPr>
          <w:rFonts w:ascii="Times New Roman" w:hAnsi="Times New Roman" w:cs="Times New Roman"/>
          <w:sz w:val="20"/>
          <w:szCs w:val="20"/>
        </w:rPr>
        <w:t xml:space="preserve"> позначками х, хх.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3.7.3.5. Розчини формаліну з масовою часткою речовини вище 5% необхідно зберігати разом з легкозаймистими і горючими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3.7.3.6.Лужні метали (2 група зберігання) дозволяється зберігати разом з легкозаймистими і горючими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ідинами. Шар консерванту над металом </w:t>
      </w:r>
      <w:proofErr w:type="gramStart"/>
      <w:r w:rsidRPr="00855787">
        <w:rPr>
          <w:rFonts w:ascii="Times New Roman" w:hAnsi="Times New Roman" w:cs="Times New Roman"/>
          <w:sz w:val="20"/>
          <w:szCs w:val="20"/>
        </w:rPr>
        <w:t>повинен</w:t>
      </w:r>
      <w:proofErr w:type="gramEnd"/>
      <w:r w:rsidRPr="00855787">
        <w:rPr>
          <w:rFonts w:ascii="Times New Roman" w:hAnsi="Times New Roman" w:cs="Times New Roman"/>
          <w:sz w:val="20"/>
          <w:szCs w:val="20"/>
        </w:rPr>
        <w:t xml:space="preserve"> бути не менше 0,01 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3.7.3.7.Зберігання, використання і </w:t>
      </w:r>
      <w:proofErr w:type="gramStart"/>
      <w:r w:rsidRPr="00855787">
        <w:rPr>
          <w:rFonts w:ascii="Times New Roman" w:hAnsi="Times New Roman" w:cs="Times New Roman"/>
          <w:sz w:val="20"/>
          <w:szCs w:val="20"/>
        </w:rPr>
        <w:t>обл</w:t>
      </w:r>
      <w:proofErr w:type="gramEnd"/>
      <w:r w:rsidRPr="00855787">
        <w:rPr>
          <w:rFonts w:ascii="Times New Roman" w:hAnsi="Times New Roman" w:cs="Times New Roman"/>
          <w:sz w:val="20"/>
          <w:szCs w:val="20"/>
        </w:rPr>
        <w:t>ік хімічних речовин 7-ї групи покла¬дається на вчителя хімії, який веде спеціальний журнал</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3.8. Всі роботи в кабінеті хімії починаються тільки з дозволу вчителя і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його контролем.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3.9. Лаборант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дотримується правил безпечної організації праці; має спецодяг.</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3.10.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слід дотримуватися порядку в приміщенні, не загромоджувати своє робоче місце і місця учнів, евакуаційні виходи з навчального кабінету.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3.11. Лаборант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стежить за виконанням експерименту учнями і в разі потреби допомагає їм у виконанні роботи.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3.12. Лаборант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 стежить за дотриманням учнями правил безпечної роботи.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3.13. Не залишати учнів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кабінеті без контролю, саджати за столи учнів слід відповідно до їх зросту.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3.14. У разі виникнення небезпечних факторів, лаборант кабінету хімії негайно повідомляє вчителю хімії. Якщо необхідно, то і </w:t>
      </w:r>
      <w:proofErr w:type="gramStart"/>
      <w:r w:rsidRPr="00855787">
        <w:rPr>
          <w:rFonts w:ascii="Times New Roman" w:hAnsi="Times New Roman" w:cs="Times New Roman"/>
          <w:sz w:val="20"/>
          <w:szCs w:val="20"/>
        </w:rPr>
        <w:t>адм</w:t>
      </w:r>
      <w:proofErr w:type="gramEnd"/>
      <w:r w:rsidRPr="00855787">
        <w:rPr>
          <w:rFonts w:ascii="Times New Roman" w:hAnsi="Times New Roman" w:cs="Times New Roman"/>
          <w:sz w:val="20"/>
          <w:szCs w:val="20"/>
        </w:rPr>
        <w:t>іністрації школи.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3.15. В процесі виконання посадових обов'язків необхідно дотримуватися вимог даної інструкції з охорони праці, бути уважним до учнів, не відволікатися, стежити за дотриманням санітарно-гігієнічних правил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кабінеті хімії.</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b/>
          <w:sz w:val="20"/>
          <w:szCs w:val="20"/>
        </w:rPr>
      </w:pPr>
      <w:r w:rsidRPr="00855787">
        <w:rPr>
          <w:rFonts w:ascii="Times New Roman" w:hAnsi="Times New Roman" w:cs="Times New Roman"/>
          <w:b/>
          <w:sz w:val="20"/>
          <w:szCs w:val="20"/>
        </w:rPr>
        <w:t>4. Вимоги безпеки для лаборанта кабінету хі</w:t>
      </w:r>
      <w:proofErr w:type="gramStart"/>
      <w:r w:rsidRPr="00855787">
        <w:rPr>
          <w:rFonts w:ascii="Times New Roman" w:hAnsi="Times New Roman" w:cs="Times New Roman"/>
          <w:b/>
          <w:sz w:val="20"/>
          <w:szCs w:val="20"/>
        </w:rPr>
        <w:t>м</w:t>
      </w:r>
      <w:proofErr w:type="gramEnd"/>
      <w:r w:rsidRPr="00855787">
        <w:rPr>
          <w:rFonts w:ascii="Times New Roman" w:hAnsi="Times New Roman" w:cs="Times New Roman"/>
          <w:b/>
          <w:sz w:val="20"/>
          <w:szCs w:val="20"/>
        </w:rPr>
        <w:t>ії в аварійних ситуаціях</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4.1. Ознаки аварійної ситуації в кабінетах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w:t>
      </w:r>
    </w:p>
    <w:p w:rsidR="00940222" w:rsidRPr="00855787" w:rsidRDefault="00940222" w:rsidP="00855787">
      <w:pPr>
        <w:pStyle w:val="a6"/>
        <w:numPr>
          <w:ilvl w:val="0"/>
          <w:numId w:val="4"/>
        </w:num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поява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ізкого, неприємного запаху, диму;</w:t>
      </w:r>
    </w:p>
    <w:p w:rsidR="00940222" w:rsidRPr="00855787" w:rsidRDefault="00940222" w:rsidP="00855787">
      <w:pPr>
        <w:pStyle w:val="a6"/>
        <w:numPr>
          <w:ilvl w:val="0"/>
          <w:numId w:val="4"/>
        </w:num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шкідливими газами;</w:t>
      </w:r>
    </w:p>
    <w:p w:rsidR="00940222" w:rsidRPr="00855787" w:rsidRDefault="00940222" w:rsidP="00855787">
      <w:pPr>
        <w:pStyle w:val="a6"/>
        <w:numPr>
          <w:ilvl w:val="0"/>
          <w:numId w:val="4"/>
        </w:num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термічні </w:t>
      </w:r>
      <w:proofErr w:type="gramStart"/>
      <w:r w:rsidRPr="00855787">
        <w:rPr>
          <w:rFonts w:ascii="Times New Roman" w:hAnsi="Times New Roman" w:cs="Times New Roman"/>
          <w:sz w:val="20"/>
          <w:szCs w:val="20"/>
        </w:rPr>
        <w:t>оп</w:t>
      </w:r>
      <w:proofErr w:type="gramEnd"/>
      <w:r w:rsidRPr="00855787">
        <w:rPr>
          <w:rFonts w:ascii="Times New Roman" w:hAnsi="Times New Roman" w:cs="Times New Roman"/>
          <w:sz w:val="20"/>
          <w:szCs w:val="20"/>
        </w:rPr>
        <w:t>іки, порізи;</w:t>
      </w:r>
    </w:p>
    <w:p w:rsidR="00940222" w:rsidRPr="00855787" w:rsidRDefault="00940222" w:rsidP="00855787">
      <w:pPr>
        <w:pStyle w:val="a6"/>
        <w:numPr>
          <w:ilvl w:val="0"/>
          <w:numId w:val="4"/>
        </w:numPr>
        <w:spacing w:after="0"/>
        <w:jc w:val="both"/>
        <w:rPr>
          <w:rFonts w:ascii="Times New Roman" w:hAnsi="Times New Roman" w:cs="Times New Roman"/>
          <w:sz w:val="20"/>
          <w:szCs w:val="20"/>
        </w:rPr>
      </w:pPr>
      <w:r w:rsidRPr="00855787">
        <w:rPr>
          <w:rFonts w:ascii="Times New Roman" w:hAnsi="Times New Roman" w:cs="Times New Roman"/>
          <w:sz w:val="20"/>
          <w:szCs w:val="20"/>
        </w:rPr>
        <w:t>опіки кислотами і лугами та і</w:t>
      </w:r>
      <w:proofErr w:type="gramStart"/>
      <w:r w:rsidRPr="00855787">
        <w:rPr>
          <w:rFonts w:ascii="Times New Roman" w:hAnsi="Times New Roman" w:cs="Times New Roman"/>
          <w:sz w:val="20"/>
          <w:szCs w:val="20"/>
        </w:rPr>
        <w:t>н</w:t>
      </w:r>
      <w:proofErr w:type="gramEnd"/>
      <w:r w:rsidRPr="00855787">
        <w:rPr>
          <w:rFonts w:ascii="Times New Roman" w:hAnsi="Times New Roman" w:cs="Times New Roman"/>
          <w:sz w:val="20"/>
          <w:szCs w:val="20"/>
        </w:rPr>
        <w:t>.;</w:t>
      </w:r>
    </w:p>
    <w:p w:rsidR="00940222" w:rsidRPr="00855787" w:rsidRDefault="00940222" w:rsidP="00855787">
      <w:pPr>
        <w:pStyle w:val="a6"/>
        <w:numPr>
          <w:ilvl w:val="0"/>
          <w:numId w:val="4"/>
        </w:numPr>
        <w:spacing w:after="0"/>
        <w:jc w:val="both"/>
        <w:rPr>
          <w:rFonts w:ascii="Times New Roman" w:hAnsi="Times New Roman" w:cs="Times New Roman"/>
          <w:sz w:val="20"/>
          <w:szCs w:val="20"/>
        </w:rPr>
      </w:pPr>
      <w:r w:rsidRPr="00855787">
        <w:rPr>
          <w:rFonts w:ascii="Times New Roman" w:hAnsi="Times New Roman" w:cs="Times New Roman"/>
          <w:sz w:val="20"/>
          <w:szCs w:val="20"/>
        </w:rPr>
        <w:t>виникнення пожежі;</w:t>
      </w:r>
    </w:p>
    <w:p w:rsidR="00940222" w:rsidRPr="00855787" w:rsidRDefault="00940222" w:rsidP="00855787">
      <w:pPr>
        <w:pStyle w:val="a6"/>
        <w:numPr>
          <w:ilvl w:val="0"/>
          <w:numId w:val="4"/>
        </w:numPr>
        <w:spacing w:after="0"/>
        <w:jc w:val="both"/>
        <w:rPr>
          <w:rFonts w:ascii="Times New Roman" w:hAnsi="Times New Roman" w:cs="Times New Roman"/>
          <w:sz w:val="20"/>
          <w:szCs w:val="20"/>
        </w:rPr>
      </w:pPr>
      <w:r w:rsidRPr="00855787">
        <w:rPr>
          <w:rFonts w:ascii="Times New Roman" w:hAnsi="Times New Roman" w:cs="Times New Roman"/>
          <w:sz w:val="20"/>
          <w:szCs w:val="20"/>
        </w:rPr>
        <w:t>порушення цілісності електрообладнання.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Для запобігання аварійних ситуацій дотримуватися: правила експлуатації устаткування і роботи зі шкідливими, легкозаймистими, вибухонебезпечними речовинами.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4.2. Лаборант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 xml:space="preserve">ії допомагає вчителю хімії надавати першу допомогу; евакуювати учнів з приміщення. Забезпечує дисципліну і порядок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евакуації.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4.3. При виникненні аварійних ситуацій в лаборантскій кабінету хі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ії:</w:t>
      </w:r>
    </w:p>
    <w:p w:rsidR="00940222" w:rsidRPr="00855787" w:rsidRDefault="00940222" w:rsidP="00855787">
      <w:pPr>
        <w:pStyle w:val="a6"/>
        <w:numPr>
          <w:ilvl w:val="0"/>
          <w:numId w:val="5"/>
        </w:num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повідомити </w:t>
      </w:r>
      <w:proofErr w:type="gramStart"/>
      <w:r w:rsidRPr="00855787">
        <w:rPr>
          <w:rFonts w:ascii="Times New Roman" w:hAnsi="Times New Roman" w:cs="Times New Roman"/>
          <w:sz w:val="20"/>
          <w:szCs w:val="20"/>
        </w:rPr>
        <w:t>адм</w:t>
      </w:r>
      <w:proofErr w:type="gramEnd"/>
      <w:r w:rsidRPr="00855787">
        <w:rPr>
          <w:rFonts w:ascii="Times New Roman" w:hAnsi="Times New Roman" w:cs="Times New Roman"/>
          <w:sz w:val="20"/>
          <w:szCs w:val="20"/>
        </w:rPr>
        <w:t>іністрацію, директору;</w:t>
      </w:r>
    </w:p>
    <w:p w:rsidR="00940222" w:rsidRPr="00855787" w:rsidRDefault="00940222" w:rsidP="00855787">
      <w:pPr>
        <w:pStyle w:val="a6"/>
        <w:numPr>
          <w:ilvl w:val="0"/>
          <w:numId w:val="5"/>
        </w:numPr>
        <w:spacing w:after="0"/>
        <w:jc w:val="both"/>
        <w:rPr>
          <w:rFonts w:ascii="Times New Roman" w:hAnsi="Times New Roman" w:cs="Times New Roman"/>
          <w:sz w:val="20"/>
          <w:szCs w:val="20"/>
        </w:rPr>
      </w:pPr>
      <w:r w:rsidRPr="00855787">
        <w:rPr>
          <w:rFonts w:ascii="Times New Roman" w:hAnsi="Times New Roman" w:cs="Times New Roman"/>
          <w:sz w:val="20"/>
          <w:szCs w:val="20"/>
        </w:rPr>
        <w:t>повідомити пожежну охорону за телефоном 101;</w:t>
      </w:r>
    </w:p>
    <w:p w:rsidR="00940222" w:rsidRPr="00855787" w:rsidRDefault="00940222" w:rsidP="00855787">
      <w:pPr>
        <w:pStyle w:val="a6"/>
        <w:numPr>
          <w:ilvl w:val="0"/>
          <w:numId w:val="5"/>
        </w:numPr>
        <w:spacing w:after="0"/>
        <w:jc w:val="both"/>
        <w:rPr>
          <w:rFonts w:ascii="Times New Roman" w:hAnsi="Times New Roman" w:cs="Times New Roman"/>
          <w:sz w:val="20"/>
          <w:szCs w:val="20"/>
        </w:rPr>
      </w:pPr>
      <w:r w:rsidRPr="00855787">
        <w:rPr>
          <w:rFonts w:ascii="Times New Roman" w:hAnsi="Times New Roman" w:cs="Times New Roman"/>
          <w:sz w:val="20"/>
          <w:szCs w:val="20"/>
        </w:rPr>
        <w:t>вжити заходів щодо евакуації учнів з приміщення;</w:t>
      </w:r>
    </w:p>
    <w:p w:rsidR="00940222" w:rsidRPr="00855787" w:rsidRDefault="00940222" w:rsidP="00855787">
      <w:pPr>
        <w:pStyle w:val="a6"/>
        <w:numPr>
          <w:ilvl w:val="0"/>
          <w:numId w:val="5"/>
        </w:numPr>
        <w:spacing w:after="0"/>
        <w:jc w:val="both"/>
        <w:rPr>
          <w:rFonts w:ascii="Times New Roman" w:hAnsi="Times New Roman" w:cs="Times New Roman"/>
          <w:sz w:val="20"/>
          <w:szCs w:val="20"/>
        </w:rPr>
      </w:pPr>
      <w:r w:rsidRPr="00855787">
        <w:rPr>
          <w:rFonts w:ascii="Times New Roman" w:hAnsi="Times New Roman" w:cs="Times New Roman"/>
          <w:sz w:val="20"/>
          <w:szCs w:val="20"/>
        </w:rPr>
        <w:t>відключити електромережу.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4.4. У разі отримання травми покликати на допомогу, скористатися аптечкою першої допомоги, звернутися за медичною допомогою в медпункт загальноосвітнього закладу і довести до відома про це директора школи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відсутності - іншій посадовій особі).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4.5. У разі отримання травми учнями надати потерпілому першу допомогу, викликати шкільну медсестру (або доставити потерпілого в медпункт), в разі необхідності, викликати швидку медичну допомогу, доповісти про те, що трапилося директору школи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відсутності - іншій посадовій особі).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4.6. У разі загрози або виникнення вогнища небезпечного впливу </w:t>
      </w:r>
      <w:proofErr w:type="gramStart"/>
      <w:r w:rsidRPr="00855787">
        <w:rPr>
          <w:rFonts w:ascii="Times New Roman" w:hAnsi="Times New Roman" w:cs="Times New Roman"/>
          <w:sz w:val="20"/>
          <w:szCs w:val="20"/>
        </w:rPr>
        <w:t>техногенного</w:t>
      </w:r>
      <w:proofErr w:type="gramEnd"/>
      <w:r w:rsidRPr="00855787">
        <w:rPr>
          <w:rFonts w:ascii="Times New Roman" w:hAnsi="Times New Roman" w:cs="Times New Roman"/>
          <w:sz w:val="20"/>
          <w:szCs w:val="20"/>
        </w:rPr>
        <w:t xml:space="preserve"> характеру діяти відповідно до Плану евакуації, інструкцією про порядок дій у разі загрози та виникнення НС техногенного характеру.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4.6.1. Перша допомога </w:t>
      </w:r>
      <w:proofErr w:type="gramStart"/>
      <w:r w:rsidRPr="00855787">
        <w:rPr>
          <w:rFonts w:ascii="Times New Roman" w:hAnsi="Times New Roman" w:cs="Times New Roman"/>
          <w:sz w:val="20"/>
          <w:szCs w:val="20"/>
        </w:rPr>
        <w:t>у</w:t>
      </w:r>
      <w:proofErr w:type="gramEnd"/>
      <w:r w:rsidRPr="00855787">
        <w:rPr>
          <w:rFonts w:ascii="Times New Roman" w:hAnsi="Times New Roman" w:cs="Times New Roman"/>
          <w:sz w:val="20"/>
          <w:szCs w:val="20"/>
        </w:rPr>
        <w:t xml:space="preserve"> разі отруєнь</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оксидом карбону(ІІ)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Ознаки отруєння: запаморочення голови, головний біль, слабкість, блювання, шум у вухах, судома і втрата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ідомості.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Перша допомога: негайно вивести потерпілого на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іже повітря, звільнити від одягу, який заважає диханню, давати вдихати кисень (чистий або з добавкою вуглекислоти (СО) з масовою часткою 5%). Потерпілого потрібно тримати в теплі, зігрівати грілками або теплими компресами до рук і ніг. У разі потреби — робити штучне дихання до прибуття лі</w:t>
      </w:r>
      <w:proofErr w:type="gramStart"/>
      <w:r w:rsidRPr="00855787">
        <w:rPr>
          <w:rFonts w:ascii="Times New Roman" w:hAnsi="Times New Roman" w:cs="Times New Roman"/>
          <w:sz w:val="20"/>
          <w:szCs w:val="20"/>
        </w:rPr>
        <w:t>каря</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сірководнем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Ознаки отруєння: запаморочення голови, головний біль, нудота, загальна слабкість. У деяких випадках може настати раптова смерть внаслідок ураження дихальних шляхі</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lastRenderedPageBreak/>
        <w:t xml:space="preserve">Перша допомога: треба забезпечити потерпілому доступ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іжого повітря, дати вдихати кисень з добавкою вуглекислоти з масовою часткою 5—7%.</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оксидами нітрогену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Ознаки отруєння: оксиди нітрогену насамперед діють на слизову оболонку і дихальні шляхи, поті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 xml:space="preserve"> зумовлюють подразнення очей, сухість у горлі, кашель, іноді нудоту і блювання. Отруєння оксидами нітрогену особливо небезпечне для </w:t>
      </w:r>
      <w:proofErr w:type="gramStart"/>
      <w:r w:rsidRPr="00855787">
        <w:rPr>
          <w:rFonts w:ascii="Times New Roman" w:hAnsi="Times New Roman" w:cs="Times New Roman"/>
          <w:sz w:val="20"/>
          <w:szCs w:val="20"/>
        </w:rPr>
        <w:t>осіб</w:t>
      </w:r>
      <w:proofErr w:type="gramEnd"/>
      <w:r w:rsidRPr="00855787">
        <w:rPr>
          <w:rFonts w:ascii="Times New Roman" w:hAnsi="Times New Roman" w:cs="Times New Roman"/>
          <w:sz w:val="20"/>
          <w:szCs w:val="20"/>
        </w:rPr>
        <w:t>, які страждають захворюваннями серця.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Перша допомога: Потерпілому дати дихати </w:t>
      </w:r>
      <w:proofErr w:type="gramStart"/>
      <w:r w:rsidRPr="00855787">
        <w:rPr>
          <w:rFonts w:ascii="Times New Roman" w:hAnsi="Times New Roman" w:cs="Times New Roman"/>
          <w:sz w:val="20"/>
          <w:szCs w:val="20"/>
        </w:rPr>
        <w:t>чистим</w:t>
      </w:r>
      <w:proofErr w:type="gramEnd"/>
      <w:r w:rsidRPr="00855787">
        <w:rPr>
          <w:rFonts w:ascii="Times New Roman" w:hAnsi="Times New Roman" w:cs="Times New Roman"/>
          <w:sz w:val="20"/>
          <w:szCs w:val="20"/>
        </w:rPr>
        <w:t xml:space="preserve"> киснем. У зв'язку з можливим набряканням легень і порушенням кровообігу слід уникати всяких зусиль, потрібен повний спокій. Не допускати охолодження </w:t>
      </w:r>
      <w:proofErr w:type="gramStart"/>
      <w:r w:rsidRPr="00855787">
        <w:rPr>
          <w:rFonts w:ascii="Times New Roman" w:hAnsi="Times New Roman" w:cs="Times New Roman"/>
          <w:sz w:val="20"/>
          <w:szCs w:val="20"/>
        </w:rPr>
        <w:t>тіла</w:t>
      </w:r>
      <w:proofErr w:type="gramEnd"/>
      <w:r w:rsidRPr="00855787">
        <w:rPr>
          <w:rFonts w:ascii="Times New Roman" w:hAnsi="Times New Roman" w:cs="Times New Roman"/>
          <w:sz w:val="20"/>
          <w:szCs w:val="20"/>
        </w:rPr>
        <w:t>.</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хлором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Ознаки отруєння: подразнювання верхніх дихальних шляхів, за тривалої дії кашель посилюється і може завершитися спазмом окремих ділянок дихальних шляхів, а поті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 xml:space="preserve"> припиняється дихання. Навіть за короткочасної дії хлору треба </w:t>
      </w:r>
      <w:proofErr w:type="gramStart"/>
      <w:r w:rsidRPr="00855787">
        <w:rPr>
          <w:rFonts w:ascii="Times New Roman" w:hAnsi="Times New Roman" w:cs="Times New Roman"/>
          <w:sz w:val="20"/>
          <w:szCs w:val="20"/>
        </w:rPr>
        <w:t>остер</w:t>
      </w:r>
      <w:proofErr w:type="gramEnd"/>
      <w:r w:rsidRPr="00855787">
        <w:rPr>
          <w:rFonts w:ascii="Times New Roman" w:hAnsi="Times New Roman" w:cs="Times New Roman"/>
          <w:sz w:val="20"/>
          <w:szCs w:val="20"/>
        </w:rPr>
        <w:t>ігатися гострого набрякання легень.</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Перша допомога: негайно вивести потерпілого на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іже повітря, звільнити від одягу, що заважає диханню. Дати дихати киснем або вдихати з ватки нашатирний спирт з етанолом, можна дати випити суспензію оксиду магнію (10 г на стакан води)</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окласти до рук і ніг потерпілого теплі компреси.</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сірковим газом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Ознаки отруєння: подразнення слизових оболонок, кашель і чхання.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Перша допомога: потерпілого вивести на </w:t>
      </w:r>
      <w:proofErr w:type="gramStart"/>
      <w:r w:rsidRPr="00855787">
        <w:rPr>
          <w:rFonts w:ascii="Times New Roman" w:hAnsi="Times New Roman" w:cs="Times New Roman"/>
          <w:sz w:val="20"/>
          <w:szCs w:val="20"/>
        </w:rPr>
        <w:t>св</w:t>
      </w:r>
      <w:proofErr w:type="gramEnd"/>
      <w:r w:rsidRPr="00855787">
        <w:rPr>
          <w:rFonts w:ascii="Times New Roman" w:hAnsi="Times New Roman" w:cs="Times New Roman"/>
          <w:sz w:val="20"/>
          <w:szCs w:val="20"/>
        </w:rPr>
        <w:t>іже повітря, вдихати з ватки нашатирний спирт з етанолом, застосувати інгаляцію розчином питної соди з масовою часткою гідроген-карбонату натрію 2%.</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Отруєння амоніаком (аміаком)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Ознаки отруєння: подразнення слизових оболонок, сльозотеча і запалення очей, сильний кашель, жар у горлі. </w:t>
      </w:r>
      <w:proofErr w:type="gramStart"/>
      <w:r w:rsidRPr="00855787">
        <w:rPr>
          <w:rFonts w:ascii="Times New Roman" w:hAnsi="Times New Roman" w:cs="Times New Roman"/>
          <w:sz w:val="20"/>
          <w:szCs w:val="20"/>
        </w:rPr>
        <w:t>Кр</w:t>
      </w:r>
      <w:proofErr w:type="gramEnd"/>
      <w:r w:rsidRPr="00855787">
        <w:rPr>
          <w:rFonts w:ascii="Times New Roman" w:hAnsi="Times New Roman" w:cs="Times New Roman"/>
          <w:sz w:val="20"/>
          <w:szCs w:val="20"/>
        </w:rPr>
        <w:t>ім того у потерпілого з'являються нудота і приступи задухи.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Перша допомога: при отруєнні через вживання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ідини з амоніаком дати випити велику кількість води з добавлянням до неї оцтової кислоти, викликати блювання, дати молока, яєчний білок; при отруєнні внаслідок вдихання амоніаку вивести потерпілого на свіже повітря, вдихати з ватки пари розведеної оцтової кислоти.</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Отруєння органічними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ідинами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У разі потрапляння в організм через харчовий тракт отруйних органічних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 ацетон, формалін, метанол, анілін тощо, необхідно викликати блювання, а потім дати молока і яєчний білок.</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4.6.2. Перша допомога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опіках</w:t>
      </w: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в кабінеті (лабораторії) хімії найбільш імовірними є термічні та хімічні опіки.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 термічних опіках першого ступеня уражене місце обробляють етиловим спиртом,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ісля чого накладають суху стерильну пов'язку; бо чисту тканину і звертаються до дерматолога. Ні в якому разі не можна проколювати пухир, змочувати місця опіків водою, припікати їх розчином перманганату калію, бриліантової зелені, розчином йоду, застосовувати «народні засоби»,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 xml:space="preserve">ізні олії, вазелін, бо вони тільки підсилюють опіки, сповільнюють загоєння ран. При важких опіках необхідно і негайно відправити потерпілого до </w:t>
      </w:r>
      <w:proofErr w:type="gramStart"/>
      <w:r w:rsidRPr="00855787">
        <w:rPr>
          <w:rFonts w:ascii="Times New Roman" w:hAnsi="Times New Roman" w:cs="Times New Roman"/>
          <w:sz w:val="20"/>
          <w:szCs w:val="20"/>
        </w:rPr>
        <w:t>л</w:t>
      </w:r>
      <w:proofErr w:type="gramEnd"/>
      <w:r w:rsidRPr="00855787">
        <w:rPr>
          <w:rFonts w:ascii="Times New Roman" w:hAnsi="Times New Roman" w:cs="Times New Roman"/>
          <w:sz w:val="20"/>
          <w:szCs w:val="20"/>
        </w:rPr>
        <w:t>ікувального закладу.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У разі хімічних опіків уражену ділянку шкіри треба промити </w:t>
      </w:r>
      <w:proofErr w:type="gramStart"/>
      <w:r w:rsidRPr="00855787">
        <w:rPr>
          <w:rFonts w:ascii="Times New Roman" w:hAnsi="Times New Roman" w:cs="Times New Roman"/>
          <w:sz w:val="20"/>
          <w:szCs w:val="20"/>
        </w:rPr>
        <w:t>великою</w:t>
      </w:r>
      <w:proofErr w:type="gramEnd"/>
      <w:r w:rsidRPr="00855787">
        <w:rPr>
          <w:rFonts w:ascii="Times New Roman" w:hAnsi="Times New Roman" w:cs="Times New Roman"/>
          <w:sz w:val="20"/>
          <w:szCs w:val="20"/>
        </w:rPr>
        <w:t xml:space="preserve"> кількістю прохолодної води протягом 15—20 хв, забороняється обробляти обпечені місця ватним тампоном; потім промивають розчином питної соди з масовою часткою гідроген-карбонату натрію 2% (при потраплянні кислоти) або розчином оцтової або лимонної кислоти з масовими частками по речовинам 1-2% (при потраплянні лугу), ополоскують водою і накладають марлеву </w:t>
      </w:r>
      <w:proofErr w:type="gramStart"/>
      <w:r w:rsidRPr="00855787">
        <w:rPr>
          <w:rFonts w:ascii="Times New Roman" w:hAnsi="Times New Roman" w:cs="Times New Roman"/>
          <w:sz w:val="20"/>
          <w:szCs w:val="20"/>
        </w:rPr>
        <w:t>пов'язку</w:t>
      </w:r>
      <w:proofErr w:type="gramEnd"/>
      <w:r w:rsidRPr="00855787">
        <w:rPr>
          <w:rFonts w:ascii="Times New Roman" w:hAnsi="Times New Roman" w:cs="Times New Roman"/>
          <w:sz w:val="20"/>
          <w:szCs w:val="20"/>
        </w:rPr>
        <w:t xml:space="preserve"> з риванолом або фурациліном.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 опіках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з металічним натрієм, а такс-к фосфором необхідно ватним тампоном зняти з поверхні шкіри ці речовини, а потім промити великою кількістю води.</w:t>
      </w:r>
    </w:p>
    <w:p w:rsidR="00855787" w:rsidRDefault="00855787" w:rsidP="00855787">
      <w:pPr>
        <w:spacing w:after="0"/>
        <w:jc w:val="both"/>
        <w:rPr>
          <w:rFonts w:ascii="Times New Roman" w:hAnsi="Times New Roman" w:cs="Times New Roman"/>
          <w:sz w:val="20"/>
          <w:szCs w:val="20"/>
          <w:lang w:val="uk-UA"/>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4.6.3. Перша допомога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опіках очей</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 потраплянні в око будь-якої хімічної </w:t>
      </w:r>
      <w:proofErr w:type="gramStart"/>
      <w:r w:rsidRPr="00855787">
        <w:rPr>
          <w:rFonts w:ascii="Times New Roman" w:hAnsi="Times New Roman" w:cs="Times New Roman"/>
          <w:sz w:val="20"/>
          <w:szCs w:val="20"/>
        </w:rPr>
        <w:t>р</w:t>
      </w:r>
      <w:proofErr w:type="gramEnd"/>
      <w:r w:rsidRPr="00855787">
        <w:rPr>
          <w:rFonts w:ascii="Times New Roman" w:hAnsi="Times New Roman" w:cs="Times New Roman"/>
          <w:sz w:val="20"/>
          <w:szCs w:val="20"/>
        </w:rPr>
        <w:t>ідини необхідно ретельно промити його великою кількістю води.</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Опіки очей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ід час роботи в кабінеті хімії найчастіше спричиняються кислотами і лугами. При опіках кислотою безпосередньо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ісля опіку видно ділянку і важкість ураження. Спостерігається почервоніння, у важчих випадках — омертвіння тканини і в подальшому—відторгнення омертвілої тканини.</w:t>
      </w:r>
    </w:p>
    <w:p w:rsidR="00940222" w:rsidRPr="00855787" w:rsidRDefault="00940222" w:rsidP="00855787">
      <w:pPr>
        <w:spacing w:after="0"/>
        <w:jc w:val="both"/>
        <w:rPr>
          <w:rFonts w:ascii="Times New Roman" w:hAnsi="Times New Roman" w:cs="Times New Roman"/>
          <w:sz w:val="20"/>
          <w:szCs w:val="20"/>
        </w:rPr>
      </w:pP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опіках лугом не завжди видно відразу важкість ураження. Спостерігається почервоніння кон'юнктиви, поблідніння рогівки, хворі не завжди звертаються до лі</w:t>
      </w:r>
      <w:proofErr w:type="gramStart"/>
      <w:r w:rsidRPr="00855787">
        <w:rPr>
          <w:rFonts w:ascii="Times New Roman" w:hAnsi="Times New Roman" w:cs="Times New Roman"/>
          <w:sz w:val="20"/>
          <w:szCs w:val="20"/>
        </w:rPr>
        <w:t>каря</w:t>
      </w:r>
      <w:proofErr w:type="gramEnd"/>
      <w:r w:rsidRPr="00855787">
        <w:rPr>
          <w:rFonts w:ascii="Times New Roman" w:hAnsi="Times New Roman" w:cs="Times New Roman"/>
          <w:sz w:val="20"/>
          <w:szCs w:val="20"/>
        </w:rPr>
        <w:t xml:space="preserve">. Проте через 1-2 дні стан погіршується, рогівка мутніє і </w:t>
      </w:r>
      <w:r w:rsidRPr="00855787">
        <w:rPr>
          <w:rFonts w:ascii="Times New Roman" w:hAnsi="Times New Roman" w:cs="Times New Roman"/>
          <w:sz w:val="20"/>
          <w:szCs w:val="20"/>
        </w:rPr>
        <w:lastRenderedPageBreak/>
        <w:t xml:space="preserve">людина може втратити зір. Усе це трапляється внаслідок того, що </w:t>
      </w:r>
      <w:proofErr w:type="gramStart"/>
      <w:r w:rsidRPr="00855787">
        <w:rPr>
          <w:rFonts w:ascii="Times New Roman" w:hAnsi="Times New Roman" w:cs="Times New Roman"/>
          <w:sz w:val="20"/>
          <w:szCs w:val="20"/>
        </w:rPr>
        <w:t>при</w:t>
      </w:r>
      <w:proofErr w:type="gramEnd"/>
      <w:r w:rsidRPr="00855787">
        <w:rPr>
          <w:rFonts w:ascii="Times New Roman" w:hAnsi="Times New Roman" w:cs="Times New Roman"/>
          <w:sz w:val="20"/>
          <w:szCs w:val="20"/>
        </w:rPr>
        <w:t xml:space="preserve"> опіках кислота безпосередньо пошкоджує тканини, до яких дотикається. А луг просочується </w:t>
      </w:r>
      <w:proofErr w:type="gramStart"/>
      <w:r w:rsidRPr="00855787">
        <w:rPr>
          <w:rFonts w:ascii="Times New Roman" w:hAnsi="Times New Roman" w:cs="Times New Roman"/>
          <w:sz w:val="20"/>
          <w:szCs w:val="20"/>
        </w:rPr>
        <w:t>між</w:t>
      </w:r>
      <w:proofErr w:type="gramEnd"/>
      <w:r w:rsidRPr="00855787">
        <w:rPr>
          <w:rFonts w:ascii="Times New Roman" w:hAnsi="Times New Roman" w:cs="Times New Roman"/>
          <w:sz w:val="20"/>
          <w:szCs w:val="20"/>
        </w:rPr>
        <w:t xml:space="preserve"> клітинами і спричиняє руйнівну дію на саму тканину.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При потраплянні в око кислоти найкраще відразу промити його чистою проточною водою, а поті</w:t>
      </w:r>
      <w:proofErr w:type="gramStart"/>
      <w:r w:rsidRPr="00855787">
        <w:rPr>
          <w:rFonts w:ascii="Times New Roman" w:hAnsi="Times New Roman" w:cs="Times New Roman"/>
          <w:sz w:val="20"/>
          <w:szCs w:val="20"/>
        </w:rPr>
        <w:t>м</w:t>
      </w:r>
      <w:proofErr w:type="gramEnd"/>
      <w:r w:rsidRPr="00855787">
        <w:rPr>
          <w:rFonts w:ascii="Times New Roman" w:hAnsi="Times New Roman" w:cs="Times New Roman"/>
          <w:sz w:val="20"/>
          <w:szCs w:val="20"/>
        </w:rPr>
        <w:t xml:space="preserve"> накласти ватний тампон, змочений розчином гідрогенкарбонату натрію з масовою часткою 3%.</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Промивати очі при потраплянні лугу слід водою, а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ісля нього — розчином борної кислоти з масовою часткою 2% (1 чайна ложка борної кислоти на склянку води).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ісля заключного ополіскування очей чистою водою під повіки вводять 2-3 краплі альбуциду з масовою часткою розчиненої речовини 30%.</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Промивати очі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ісля опіку необхідно ретельно протягом 20—30 хв, а потім обов'язково звернутися до лікаря.</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4.6.4. Перша допомога при пораненні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Той, хто надає допомогу при пораненні, </w:t>
      </w:r>
      <w:proofErr w:type="gramStart"/>
      <w:r w:rsidRPr="00855787">
        <w:rPr>
          <w:rFonts w:ascii="Times New Roman" w:hAnsi="Times New Roman" w:cs="Times New Roman"/>
          <w:sz w:val="20"/>
          <w:szCs w:val="20"/>
        </w:rPr>
        <w:t>повинен</w:t>
      </w:r>
      <w:proofErr w:type="gramEnd"/>
      <w:r w:rsidRPr="00855787">
        <w:rPr>
          <w:rFonts w:ascii="Times New Roman" w:hAnsi="Times New Roman" w:cs="Times New Roman"/>
          <w:sz w:val="20"/>
          <w:szCs w:val="20"/>
        </w:rPr>
        <w:t xml:space="preserve"> з милом помити руки, а якщо це неможливо - змазати пальці йодною настойкою. Доторкуватися до рани навіть вимитими руками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Не </w:t>
      </w:r>
      <w:proofErr w:type="gramStart"/>
      <w:r w:rsidRPr="00855787">
        <w:rPr>
          <w:rFonts w:ascii="Times New Roman" w:hAnsi="Times New Roman" w:cs="Times New Roman"/>
          <w:sz w:val="20"/>
          <w:szCs w:val="20"/>
        </w:rPr>
        <w:t>дозволяється</w:t>
      </w:r>
      <w:proofErr w:type="gramEnd"/>
      <w:r w:rsidRPr="00855787">
        <w:rPr>
          <w:rFonts w:ascii="Times New Roman" w:hAnsi="Times New Roman" w:cs="Times New Roman"/>
          <w:sz w:val="20"/>
          <w:szCs w:val="20"/>
        </w:rPr>
        <w:t xml:space="preserve"> обмивати рану водою.</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 незначних порізах рану обробляють йодною настоянкою і накладають марлеву </w:t>
      </w:r>
      <w:proofErr w:type="gramStart"/>
      <w:r w:rsidRPr="00855787">
        <w:rPr>
          <w:rFonts w:ascii="Times New Roman" w:hAnsi="Times New Roman" w:cs="Times New Roman"/>
          <w:sz w:val="20"/>
          <w:szCs w:val="20"/>
        </w:rPr>
        <w:t>пов'язку</w:t>
      </w:r>
      <w:proofErr w:type="gramEnd"/>
      <w:r w:rsidRPr="00855787">
        <w:rPr>
          <w:rFonts w:ascii="Times New Roman" w:hAnsi="Times New Roman" w:cs="Times New Roman"/>
          <w:sz w:val="20"/>
          <w:szCs w:val="20"/>
        </w:rPr>
        <w:t>, яка захищає організм від мікробів і сприяє швидкому зсіданню крові.</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При пораненні склом або іншим предметом рану промивають </w:t>
      </w:r>
      <w:proofErr w:type="gramStart"/>
      <w:r w:rsidRPr="00855787">
        <w:rPr>
          <w:rFonts w:ascii="Times New Roman" w:hAnsi="Times New Roman" w:cs="Times New Roman"/>
          <w:sz w:val="20"/>
          <w:szCs w:val="20"/>
        </w:rPr>
        <w:t>великою</w:t>
      </w:r>
      <w:proofErr w:type="gramEnd"/>
      <w:r w:rsidRPr="00855787">
        <w:rPr>
          <w:rFonts w:ascii="Times New Roman" w:hAnsi="Times New Roman" w:cs="Times New Roman"/>
          <w:sz w:val="20"/>
          <w:szCs w:val="20"/>
        </w:rPr>
        <w:t xml:space="preserve"> кількістю дистильованої води або тампоном, змоченим етиловим спиртом (етанолом); виймають осколки скла і знову промивають рану спиртом. Якщо рана забруднена, бруд видаляється лише навкруги, але ні в якому разі не з глибинних шарів рани. </w:t>
      </w:r>
      <w:proofErr w:type="gramStart"/>
      <w:r w:rsidRPr="00855787">
        <w:rPr>
          <w:rFonts w:ascii="Times New Roman" w:hAnsi="Times New Roman" w:cs="Times New Roman"/>
          <w:sz w:val="20"/>
          <w:szCs w:val="20"/>
        </w:rPr>
        <w:t>Шкіру і навколо рани обробляють йодною настоянкою або розчином бриліантової зелені, перев'язують і звертаються в медпункт.</w:t>
      </w:r>
      <w:proofErr w:type="gramEnd"/>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При серйозному порізі й сильній кровотечі необхідно накласти джгут вище рани, покрити рану стерильною марлею і негайно викликати лікаря.</w:t>
      </w:r>
    </w:p>
    <w:p w:rsidR="00940222" w:rsidRPr="00855787" w:rsidRDefault="00940222" w:rsidP="00855787">
      <w:pPr>
        <w:spacing w:after="0"/>
        <w:jc w:val="both"/>
        <w:rPr>
          <w:rFonts w:ascii="Times New Roman" w:hAnsi="Times New Roman" w:cs="Times New Roman"/>
          <w:sz w:val="20"/>
          <w:szCs w:val="20"/>
        </w:rPr>
      </w:pPr>
    </w:p>
    <w:p w:rsidR="00940222" w:rsidRPr="00855787" w:rsidRDefault="00940222" w:rsidP="00855787">
      <w:pPr>
        <w:spacing w:after="0"/>
        <w:jc w:val="both"/>
        <w:rPr>
          <w:rFonts w:ascii="Times New Roman" w:hAnsi="Times New Roman" w:cs="Times New Roman"/>
          <w:b/>
          <w:sz w:val="20"/>
          <w:szCs w:val="20"/>
        </w:rPr>
      </w:pPr>
      <w:r w:rsidRPr="00855787">
        <w:rPr>
          <w:rFonts w:ascii="Times New Roman" w:hAnsi="Times New Roman" w:cs="Times New Roman"/>
          <w:b/>
          <w:sz w:val="20"/>
          <w:szCs w:val="20"/>
        </w:rPr>
        <w:t xml:space="preserve">5. Вимоги безпеки </w:t>
      </w:r>
      <w:proofErr w:type="gramStart"/>
      <w:r w:rsidRPr="00855787">
        <w:rPr>
          <w:rFonts w:ascii="Times New Roman" w:hAnsi="Times New Roman" w:cs="Times New Roman"/>
          <w:b/>
          <w:sz w:val="20"/>
          <w:szCs w:val="20"/>
        </w:rPr>
        <w:t>п</w:t>
      </w:r>
      <w:proofErr w:type="gramEnd"/>
      <w:r w:rsidRPr="00855787">
        <w:rPr>
          <w:rFonts w:ascii="Times New Roman" w:hAnsi="Times New Roman" w:cs="Times New Roman"/>
          <w:b/>
          <w:sz w:val="20"/>
          <w:szCs w:val="20"/>
        </w:rPr>
        <w:t>ісля закінчення роботи в лаборантській кабінету хімії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5.1. Лаборант кабінету хімії стежить за збереженням обладнання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ісля виконання експерименту.</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5.2. Лаборант кабінету хімії збирає в учнів залишки розчинів, реактивів і використаного роздаткового матеріалу, помі</w:t>
      </w:r>
      <w:proofErr w:type="gramStart"/>
      <w:r w:rsidRPr="00855787">
        <w:rPr>
          <w:rFonts w:ascii="Times New Roman" w:hAnsi="Times New Roman" w:cs="Times New Roman"/>
          <w:sz w:val="20"/>
          <w:szCs w:val="20"/>
        </w:rPr>
        <w:t>щає їх</w:t>
      </w:r>
      <w:proofErr w:type="gramEnd"/>
      <w:r w:rsidRPr="00855787">
        <w:rPr>
          <w:rFonts w:ascii="Times New Roman" w:hAnsi="Times New Roman" w:cs="Times New Roman"/>
          <w:sz w:val="20"/>
          <w:szCs w:val="20"/>
        </w:rPr>
        <w:t xml:space="preserve"> в спеціальний </w:t>
      </w:r>
      <w:bookmarkStart w:id="0" w:name="_GoBack"/>
      <w:bookmarkEnd w:id="0"/>
      <w:r w:rsidRPr="00855787">
        <w:rPr>
          <w:rFonts w:ascii="Times New Roman" w:hAnsi="Times New Roman" w:cs="Times New Roman"/>
          <w:sz w:val="20"/>
          <w:szCs w:val="20"/>
        </w:rPr>
        <w:t>посуд для подальшої нейтралізації.</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5.3. Лаборант кабінету хімії відключає витяжну шафу, освітлення; стежить за прибиранням лабораторних столів; </w:t>
      </w:r>
      <w:proofErr w:type="gramStart"/>
      <w:r w:rsidRPr="00855787">
        <w:rPr>
          <w:rFonts w:ascii="Times New Roman" w:hAnsi="Times New Roman" w:cs="Times New Roman"/>
          <w:sz w:val="20"/>
          <w:szCs w:val="20"/>
        </w:rPr>
        <w:t>пров</w:t>
      </w:r>
      <w:proofErr w:type="gramEnd"/>
      <w:r w:rsidRPr="00855787">
        <w:rPr>
          <w:rFonts w:ascii="Times New Roman" w:hAnsi="Times New Roman" w:cs="Times New Roman"/>
          <w:sz w:val="20"/>
          <w:szCs w:val="20"/>
        </w:rPr>
        <w:t>ітрює кабінет і стежить за його прибиранням.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5.4. Лаборант кабінету хімії миє лабораторне обладнання, посуд; хімічні реактиви </w:t>
      </w:r>
      <w:proofErr w:type="gramStart"/>
      <w:r w:rsidRPr="00855787">
        <w:rPr>
          <w:rFonts w:ascii="Times New Roman" w:hAnsi="Times New Roman" w:cs="Times New Roman"/>
          <w:sz w:val="20"/>
          <w:szCs w:val="20"/>
        </w:rPr>
        <w:t>прибирає в</w:t>
      </w:r>
      <w:proofErr w:type="gramEnd"/>
      <w:r w:rsidRPr="00855787">
        <w:rPr>
          <w:rFonts w:ascii="Times New Roman" w:hAnsi="Times New Roman" w:cs="Times New Roman"/>
          <w:sz w:val="20"/>
          <w:szCs w:val="20"/>
        </w:rPr>
        <w:t xml:space="preserve"> шафу для зберігання.</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5.5. Лаборант кабінету хімії забезпечує виконання і дотримання в лабораторії сані</w:t>
      </w:r>
      <w:proofErr w:type="gramStart"/>
      <w:r w:rsidRPr="00855787">
        <w:rPr>
          <w:rFonts w:ascii="Times New Roman" w:hAnsi="Times New Roman" w:cs="Times New Roman"/>
          <w:sz w:val="20"/>
          <w:szCs w:val="20"/>
        </w:rPr>
        <w:t>тарно-г</w:t>
      </w:r>
      <w:proofErr w:type="gramEnd"/>
      <w:r w:rsidRPr="00855787">
        <w:rPr>
          <w:rFonts w:ascii="Times New Roman" w:hAnsi="Times New Roman" w:cs="Times New Roman"/>
          <w:sz w:val="20"/>
          <w:szCs w:val="20"/>
        </w:rPr>
        <w:t>ігієнічних норм.</w:t>
      </w:r>
    </w:p>
    <w:p w:rsidR="00940222"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5.6.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 xml:space="preserve">ісля закінчення робіт необхідно перевірити наявність первинних засобів пожежогасіння. При закінченні терміну експлуатації вогнегасника передати його особі, відповідальній за пожежну безпеку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w:t>
      </w:r>
      <w:proofErr w:type="gramStart"/>
      <w:r w:rsidRPr="00855787">
        <w:rPr>
          <w:rFonts w:ascii="Times New Roman" w:hAnsi="Times New Roman" w:cs="Times New Roman"/>
          <w:sz w:val="20"/>
          <w:szCs w:val="20"/>
        </w:rPr>
        <w:t>школ</w:t>
      </w:r>
      <w:proofErr w:type="gramEnd"/>
      <w:r w:rsidRPr="00855787">
        <w:rPr>
          <w:rFonts w:ascii="Times New Roman" w:hAnsi="Times New Roman" w:cs="Times New Roman"/>
          <w:sz w:val="20"/>
          <w:szCs w:val="20"/>
        </w:rPr>
        <w:t xml:space="preserve">і, для подальшої перезарядки. Встановити </w:t>
      </w:r>
      <w:proofErr w:type="gramStart"/>
      <w:r w:rsidRPr="00855787">
        <w:rPr>
          <w:rFonts w:ascii="Times New Roman" w:hAnsi="Times New Roman" w:cs="Times New Roman"/>
          <w:sz w:val="20"/>
          <w:szCs w:val="20"/>
        </w:rPr>
        <w:t>в</w:t>
      </w:r>
      <w:proofErr w:type="gramEnd"/>
      <w:r w:rsidRPr="00855787">
        <w:rPr>
          <w:rFonts w:ascii="Times New Roman" w:hAnsi="Times New Roman" w:cs="Times New Roman"/>
          <w:sz w:val="20"/>
          <w:szCs w:val="20"/>
        </w:rPr>
        <w:t xml:space="preserve"> приміщенні новий вогнегасник.</w:t>
      </w:r>
    </w:p>
    <w:p w:rsidR="00AC178E" w:rsidRPr="00855787" w:rsidRDefault="00940222" w:rsidP="00855787">
      <w:pPr>
        <w:spacing w:after="0"/>
        <w:jc w:val="both"/>
        <w:rPr>
          <w:rFonts w:ascii="Times New Roman" w:hAnsi="Times New Roman" w:cs="Times New Roman"/>
          <w:sz w:val="20"/>
          <w:szCs w:val="20"/>
        </w:rPr>
      </w:pPr>
      <w:r w:rsidRPr="00855787">
        <w:rPr>
          <w:rFonts w:ascii="Times New Roman" w:hAnsi="Times New Roman" w:cs="Times New Roman"/>
          <w:sz w:val="20"/>
          <w:szCs w:val="20"/>
        </w:rPr>
        <w:t xml:space="preserve">5.8. Про всі недоліки, помічені </w:t>
      </w:r>
      <w:proofErr w:type="gramStart"/>
      <w:r w:rsidRPr="00855787">
        <w:rPr>
          <w:rFonts w:ascii="Times New Roman" w:hAnsi="Times New Roman" w:cs="Times New Roman"/>
          <w:sz w:val="20"/>
          <w:szCs w:val="20"/>
        </w:rPr>
        <w:t>п</w:t>
      </w:r>
      <w:proofErr w:type="gramEnd"/>
      <w:r w:rsidRPr="00855787">
        <w:rPr>
          <w:rFonts w:ascii="Times New Roman" w:hAnsi="Times New Roman" w:cs="Times New Roman"/>
          <w:sz w:val="20"/>
          <w:szCs w:val="20"/>
        </w:rPr>
        <w:t>ід час роботи, доповісти вчителю хімії та заступнику директора з адміністративно-господарської роботи загальноосвітнього закладу (при відсутності - іншій посадовій особі).</w:t>
      </w:r>
    </w:p>
    <w:p w:rsidR="001101BB" w:rsidRDefault="001101BB" w:rsidP="00BF171B">
      <w:pPr>
        <w:spacing w:after="0"/>
        <w:rPr>
          <w:rFonts w:ascii="Times New Roman" w:hAnsi="Times New Roman" w:cs="Times New Roman"/>
          <w:color w:val="000000" w:themeColor="text1"/>
          <w:lang w:val="uk-UA"/>
        </w:rPr>
      </w:pPr>
    </w:p>
    <w:p w:rsidR="001101BB" w:rsidRDefault="001101BB" w:rsidP="00BF171B">
      <w:pPr>
        <w:spacing w:after="0"/>
        <w:rPr>
          <w:rFonts w:ascii="Times New Roman" w:hAnsi="Times New Roman" w:cs="Times New Roman"/>
          <w:color w:val="000000" w:themeColor="text1"/>
          <w:lang w:val="uk-UA"/>
        </w:rPr>
      </w:pPr>
    </w:p>
    <w:p w:rsidR="00F9171A" w:rsidRPr="00000FC2" w:rsidRDefault="00F9171A" w:rsidP="00F9171A">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Інструкцію розробив:</w:t>
      </w:r>
    </w:p>
    <w:p w:rsidR="00F9171A" w:rsidRPr="00000FC2" w:rsidRDefault="00F9171A" w:rsidP="00F9171A">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Заступник директора</w:t>
      </w:r>
    </w:p>
    <w:p w:rsidR="00F9171A" w:rsidRPr="00000FC2" w:rsidRDefault="00F9171A" w:rsidP="00F9171A">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 xml:space="preserve">з навчально-виховної роботи                      ______________________                          </w:t>
      </w:r>
      <w:r w:rsidRPr="00940DD1">
        <w:rPr>
          <w:rFonts w:ascii="Times New Roman" w:hAnsi="Times New Roman" w:cs="Times New Roman"/>
          <w:color w:val="000000" w:themeColor="text1"/>
          <w:szCs w:val="24"/>
          <w:u w:val="single"/>
        </w:rPr>
        <w:t>Т</w:t>
      </w:r>
      <w:r>
        <w:rPr>
          <w:rFonts w:ascii="Times New Roman" w:hAnsi="Times New Roman" w:cs="Times New Roman"/>
          <w:color w:val="000000" w:themeColor="text1"/>
          <w:szCs w:val="24"/>
          <w:u w:val="single"/>
        </w:rPr>
        <w:t>етяна НЕБЕРИКУТ</w:t>
      </w:r>
      <w:r w:rsidRPr="00000FC2">
        <w:rPr>
          <w:rFonts w:ascii="Times New Roman" w:hAnsi="Times New Roman" w:cs="Times New Roman"/>
          <w:color w:val="000000" w:themeColor="text1"/>
          <w:szCs w:val="24"/>
          <w:u w:val="single"/>
        </w:rPr>
        <w:t xml:space="preserve"> </w:t>
      </w:r>
    </w:p>
    <w:p w:rsidR="00F9171A" w:rsidRPr="00EA0F1D" w:rsidRDefault="00F9171A" w:rsidP="00F9171A">
      <w:pPr>
        <w:spacing w:after="0"/>
        <w:rPr>
          <w:rFonts w:ascii="Times New Roman" w:hAnsi="Times New Roman" w:cs="Times New Roman"/>
          <w:color w:val="000000" w:themeColor="text1"/>
          <w:sz w:val="20"/>
          <w:szCs w:val="24"/>
        </w:rPr>
      </w:pPr>
      <w:r w:rsidRPr="00EA0F1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proofErr w:type="gramStart"/>
      <w:r w:rsidRPr="00EA0F1D">
        <w:rPr>
          <w:rFonts w:ascii="Times New Roman" w:hAnsi="Times New Roman" w:cs="Times New Roman"/>
          <w:color w:val="000000" w:themeColor="text1"/>
          <w:sz w:val="20"/>
          <w:szCs w:val="24"/>
        </w:rPr>
        <w:t>п</w:t>
      </w:r>
      <w:proofErr w:type="gramEnd"/>
      <w:r w:rsidRPr="00EA0F1D">
        <w:rPr>
          <w:rFonts w:ascii="Times New Roman" w:hAnsi="Times New Roman" w:cs="Times New Roman"/>
          <w:color w:val="000000" w:themeColor="text1"/>
          <w:sz w:val="20"/>
          <w:szCs w:val="24"/>
        </w:rPr>
        <w:t>ідпис)                                                    (ім’я, прізвище)</w:t>
      </w:r>
    </w:p>
    <w:p w:rsidR="00F9171A" w:rsidRPr="00000FC2" w:rsidRDefault="00F9171A" w:rsidP="00F9171A">
      <w:pPr>
        <w:spacing w:after="0"/>
        <w:rPr>
          <w:rFonts w:ascii="Times New Roman" w:hAnsi="Times New Roman" w:cs="Times New Roman"/>
          <w:color w:val="000000" w:themeColor="text1"/>
          <w:szCs w:val="24"/>
        </w:rPr>
      </w:pPr>
    </w:p>
    <w:p w:rsidR="00F9171A" w:rsidRPr="00000FC2" w:rsidRDefault="00F9171A" w:rsidP="00F9171A">
      <w:pPr>
        <w:spacing w:after="0"/>
        <w:rPr>
          <w:rFonts w:ascii="Times New Roman" w:hAnsi="Times New Roman" w:cs="Times New Roman"/>
          <w:color w:val="000000" w:themeColor="text1"/>
          <w:szCs w:val="24"/>
        </w:rPr>
      </w:pPr>
    </w:p>
    <w:p w:rsidR="00F9171A" w:rsidRPr="00000FC2" w:rsidRDefault="00F9171A" w:rsidP="00F9171A">
      <w:pPr>
        <w:spacing w:after="0"/>
        <w:rPr>
          <w:rFonts w:ascii="Times New Roman" w:hAnsi="Times New Roman" w:cs="Times New Roman"/>
          <w:color w:val="000000" w:themeColor="text1"/>
          <w:szCs w:val="24"/>
        </w:rPr>
      </w:pPr>
    </w:p>
    <w:p w:rsidR="00F9171A" w:rsidRPr="00000FC2" w:rsidRDefault="00F9171A" w:rsidP="00F9171A">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УЗГОДЖЕНО:</w:t>
      </w:r>
    </w:p>
    <w:p w:rsidR="00F9171A" w:rsidRPr="00000FC2" w:rsidRDefault="00F9171A" w:rsidP="00F9171A">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Заступник директора</w:t>
      </w:r>
    </w:p>
    <w:p w:rsidR="00F9171A" w:rsidRPr="00000FC2" w:rsidRDefault="00F9171A" w:rsidP="00F9171A">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 xml:space="preserve">з навчально-виробничої діяльності  </w:t>
      </w:r>
      <w:r>
        <w:rPr>
          <w:rFonts w:ascii="Times New Roman" w:hAnsi="Times New Roman" w:cs="Times New Roman"/>
          <w:color w:val="000000" w:themeColor="text1"/>
          <w:szCs w:val="24"/>
        </w:rPr>
        <w:t xml:space="preserve">       </w:t>
      </w:r>
      <w:r w:rsidRPr="00000FC2">
        <w:rPr>
          <w:rFonts w:ascii="Times New Roman" w:hAnsi="Times New Roman" w:cs="Times New Roman"/>
          <w:color w:val="000000" w:themeColor="text1"/>
          <w:szCs w:val="24"/>
        </w:rPr>
        <w:t xml:space="preserve">  ______________________                        </w:t>
      </w:r>
      <w:r w:rsidRPr="00000FC2">
        <w:rPr>
          <w:rFonts w:ascii="Times New Roman" w:hAnsi="Times New Roman" w:cs="Times New Roman"/>
          <w:color w:val="000000" w:themeColor="text1"/>
          <w:szCs w:val="24"/>
          <w:u w:val="single"/>
        </w:rPr>
        <w:t>Людмила ПЕТРОВА</w:t>
      </w:r>
    </w:p>
    <w:p w:rsidR="00F9171A" w:rsidRPr="00EA0F1D" w:rsidRDefault="00F9171A" w:rsidP="00F9171A">
      <w:pPr>
        <w:spacing w:after="0"/>
        <w:rPr>
          <w:rFonts w:ascii="Times New Roman" w:hAnsi="Times New Roman" w:cs="Times New Roman"/>
          <w:color w:val="000000" w:themeColor="text1"/>
          <w:sz w:val="20"/>
          <w:szCs w:val="24"/>
        </w:rPr>
      </w:pPr>
      <w:r w:rsidRPr="00EA0F1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proofErr w:type="gramStart"/>
      <w:r w:rsidRPr="00EA0F1D">
        <w:rPr>
          <w:rFonts w:ascii="Times New Roman" w:hAnsi="Times New Roman" w:cs="Times New Roman"/>
          <w:color w:val="000000" w:themeColor="text1"/>
          <w:sz w:val="20"/>
          <w:szCs w:val="24"/>
        </w:rPr>
        <w:t>п</w:t>
      </w:r>
      <w:proofErr w:type="gramEnd"/>
      <w:r w:rsidRPr="00EA0F1D">
        <w:rPr>
          <w:rFonts w:ascii="Times New Roman" w:hAnsi="Times New Roman" w:cs="Times New Roman"/>
          <w:color w:val="000000" w:themeColor="text1"/>
          <w:sz w:val="20"/>
          <w:szCs w:val="24"/>
        </w:rPr>
        <w:t xml:space="preserve">ідпис)                                 </w:t>
      </w:r>
      <w:r>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(ім’я, прізвище)</w:t>
      </w:r>
    </w:p>
    <w:p w:rsidR="00F9171A" w:rsidRPr="00000FC2" w:rsidRDefault="00F9171A" w:rsidP="00F9171A">
      <w:pPr>
        <w:spacing w:after="0"/>
        <w:rPr>
          <w:rFonts w:ascii="Times New Roman" w:hAnsi="Times New Roman" w:cs="Times New Roman"/>
          <w:color w:val="000000" w:themeColor="text1"/>
          <w:sz w:val="20"/>
        </w:rPr>
      </w:pPr>
    </w:p>
    <w:p w:rsidR="00F9171A" w:rsidRPr="00BF171B" w:rsidRDefault="00F9171A" w:rsidP="00F9171A">
      <w:pPr>
        <w:spacing w:after="0"/>
        <w:jc w:val="both"/>
        <w:rPr>
          <w:rFonts w:ascii="Times New Roman" w:hAnsi="Times New Roman" w:cs="Times New Roman"/>
          <w:szCs w:val="24"/>
          <w:lang w:val="uk-UA"/>
        </w:rPr>
      </w:pPr>
    </w:p>
    <w:p w:rsidR="00BE1886" w:rsidRPr="00BF171B" w:rsidRDefault="00BE1886" w:rsidP="00F9171A">
      <w:pPr>
        <w:spacing w:after="0"/>
        <w:rPr>
          <w:rFonts w:ascii="Times New Roman" w:hAnsi="Times New Roman" w:cs="Times New Roman"/>
          <w:szCs w:val="24"/>
          <w:lang w:val="uk-UA"/>
        </w:rPr>
      </w:pPr>
    </w:p>
    <w:sectPr w:rsidR="00BE1886" w:rsidRPr="00BF171B" w:rsidSect="00BF171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13C"/>
    <w:multiLevelType w:val="hybridMultilevel"/>
    <w:tmpl w:val="BB3C8D5A"/>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86F53"/>
    <w:multiLevelType w:val="hybridMultilevel"/>
    <w:tmpl w:val="16925FB2"/>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DA19FC"/>
    <w:multiLevelType w:val="hybridMultilevel"/>
    <w:tmpl w:val="23361B36"/>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1A32FC"/>
    <w:multiLevelType w:val="hybridMultilevel"/>
    <w:tmpl w:val="3B64FCC2"/>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44828"/>
    <w:multiLevelType w:val="hybridMultilevel"/>
    <w:tmpl w:val="CCE63C5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9"/>
    <w:rsid w:val="00000E9D"/>
    <w:rsid w:val="000021C9"/>
    <w:rsid w:val="0000597D"/>
    <w:rsid w:val="0001504A"/>
    <w:rsid w:val="0002144C"/>
    <w:rsid w:val="000450D6"/>
    <w:rsid w:val="00062628"/>
    <w:rsid w:val="0008000F"/>
    <w:rsid w:val="00081141"/>
    <w:rsid w:val="00083AEA"/>
    <w:rsid w:val="000A6E20"/>
    <w:rsid w:val="000B2A0E"/>
    <w:rsid w:val="000B7954"/>
    <w:rsid w:val="000C1B3D"/>
    <w:rsid w:val="000C6AA1"/>
    <w:rsid w:val="000D4C2E"/>
    <w:rsid w:val="000D6B11"/>
    <w:rsid w:val="000F3D81"/>
    <w:rsid w:val="00101566"/>
    <w:rsid w:val="00102274"/>
    <w:rsid w:val="00106F10"/>
    <w:rsid w:val="001101BB"/>
    <w:rsid w:val="0011468B"/>
    <w:rsid w:val="001159EB"/>
    <w:rsid w:val="00133661"/>
    <w:rsid w:val="00144FB9"/>
    <w:rsid w:val="001521ED"/>
    <w:rsid w:val="001526E1"/>
    <w:rsid w:val="00152845"/>
    <w:rsid w:val="00157125"/>
    <w:rsid w:val="001571D0"/>
    <w:rsid w:val="001571EF"/>
    <w:rsid w:val="00164CB4"/>
    <w:rsid w:val="00173C09"/>
    <w:rsid w:val="00175B7C"/>
    <w:rsid w:val="00180F83"/>
    <w:rsid w:val="00181675"/>
    <w:rsid w:val="001B2C37"/>
    <w:rsid w:val="001C12D2"/>
    <w:rsid w:val="001D3C6A"/>
    <w:rsid w:val="001E5555"/>
    <w:rsid w:val="001E5BDC"/>
    <w:rsid w:val="001F5B88"/>
    <w:rsid w:val="002003D9"/>
    <w:rsid w:val="00203B78"/>
    <w:rsid w:val="002159F3"/>
    <w:rsid w:val="00223355"/>
    <w:rsid w:val="0022405D"/>
    <w:rsid w:val="00233B85"/>
    <w:rsid w:val="00236B1E"/>
    <w:rsid w:val="0024364E"/>
    <w:rsid w:val="00245AB0"/>
    <w:rsid w:val="00261126"/>
    <w:rsid w:val="002840F6"/>
    <w:rsid w:val="00293051"/>
    <w:rsid w:val="002A7153"/>
    <w:rsid w:val="002C2B16"/>
    <w:rsid w:val="002D15DE"/>
    <w:rsid w:val="002D36A2"/>
    <w:rsid w:val="00300846"/>
    <w:rsid w:val="00301619"/>
    <w:rsid w:val="003210FC"/>
    <w:rsid w:val="003356D8"/>
    <w:rsid w:val="003422F1"/>
    <w:rsid w:val="0034257B"/>
    <w:rsid w:val="00345716"/>
    <w:rsid w:val="0036495A"/>
    <w:rsid w:val="0037073F"/>
    <w:rsid w:val="00372D02"/>
    <w:rsid w:val="00382667"/>
    <w:rsid w:val="0039221C"/>
    <w:rsid w:val="003A5F4C"/>
    <w:rsid w:val="003A7F4F"/>
    <w:rsid w:val="003B2098"/>
    <w:rsid w:val="003B3350"/>
    <w:rsid w:val="003B5F1C"/>
    <w:rsid w:val="003B64C5"/>
    <w:rsid w:val="003F6DFE"/>
    <w:rsid w:val="00400CDB"/>
    <w:rsid w:val="00471524"/>
    <w:rsid w:val="00475F76"/>
    <w:rsid w:val="004819AF"/>
    <w:rsid w:val="00481F83"/>
    <w:rsid w:val="00487ADC"/>
    <w:rsid w:val="00490706"/>
    <w:rsid w:val="00491A75"/>
    <w:rsid w:val="00492D97"/>
    <w:rsid w:val="00495495"/>
    <w:rsid w:val="0049658C"/>
    <w:rsid w:val="004970B5"/>
    <w:rsid w:val="00497820"/>
    <w:rsid w:val="004A6630"/>
    <w:rsid w:val="004B05E8"/>
    <w:rsid w:val="004C7602"/>
    <w:rsid w:val="0050155B"/>
    <w:rsid w:val="00506D17"/>
    <w:rsid w:val="0051131B"/>
    <w:rsid w:val="005217E9"/>
    <w:rsid w:val="005254AF"/>
    <w:rsid w:val="00525CB3"/>
    <w:rsid w:val="00526353"/>
    <w:rsid w:val="00530719"/>
    <w:rsid w:val="005347F4"/>
    <w:rsid w:val="00541504"/>
    <w:rsid w:val="00541B17"/>
    <w:rsid w:val="00542875"/>
    <w:rsid w:val="00550A69"/>
    <w:rsid w:val="00553D87"/>
    <w:rsid w:val="00563C7F"/>
    <w:rsid w:val="0057776F"/>
    <w:rsid w:val="00587973"/>
    <w:rsid w:val="005A0311"/>
    <w:rsid w:val="005A1E23"/>
    <w:rsid w:val="005C210A"/>
    <w:rsid w:val="005C2F82"/>
    <w:rsid w:val="005D7660"/>
    <w:rsid w:val="005E5577"/>
    <w:rsid w:val="005F04B8"/>
    <w:rsid w:val="005F0B4D"/>
    <w:rsid w:val="005F4542"/>
    <w:rsid w:val="00605C88"/>
    <w:rsid w:val="006158F3"/>
    <w:rsid w:val="00617101"/>
    <w:rsid w:val="00627A77"/>
    <w:rsid w:val="00633B91"/>
    <w:rsid w:val="00635458"/>
    <w:rsid w:val="00654859"/>
    <w:rsid w:val="006641A5"/>
    <w:rsid w:val="006B2A54"/>
    <w:rsid w:val="006C1F40"/>
    <w:rsid w:val="006E3C40"/>
    <w:rsid w:val="006E666D"/>
    <w:rsid w:val="007011A3"/>
    <w:rsid w:val="00701AB5"/>
    <w:rsid w:val="00706D3E"/>
    <w:rsid w:val="00710160"/>
    <w:rsid w:val="007162F0"/>
    <w:rsid w:val="00726339"/>
    <w:rsid w:val="00730DEC"/>
    <w:rsid w:val="007441A3"/>
    <w:rsid w:val="0075169C"/>
    <w:rsid w:val="007517B5"/>
    <w:rsid w:val="007649E3"/>
    <w:rsid w:val="00775F34"/>
    <w:rsid w:val="007933F9"/>
    <w:rsid w:val="00793609"/>
    <w:rsid w:val="00797F1A"/>
    <w:rsid w:val="007C46D5"/>
    <w:rsid w:val="007D0B7B"/>
    <w:rsid w:val="007E08A8"/>
    <w:rsid w:val="007E2851"/>
    <w:rsid w:val="007E5D90"/>
    <w:rsid w:val="008108AF"/>
    <w:rsid w:val="00823CB2"/>
    <w:rsid w:val="00826C5A"/>
    <w:rsid w:val="008323E4"/>
    <w:rsid w:val="008333C4"/>
    <w:rsid w:val="00855787"/>
    <w:rsid w:val="00866EA9"/>
    <w:rsid w:val="00880AD0"/>
    <w:rsid w:val="00890643"/>
    <w:rsid w:val="008A7978"/>
    <w:rsid w:val="008C6621"/>
    <w:rsid w:val="008E5B3B"/>
    <w:rsid w:val="008E7251"/>
    <w:rsid w:val="008F4BCE"/>
    <w:rsid w:val="00907B98"/>
    <w:rsid w:val="00920D2D"/>
    <w:rsid w:val="009256F0"/>
    <w:rsid w:val="00925B84"/>
    <w:rsid w:val="00940222"/>
    <w:rsid w:val="00947F78"/>
    <w:rsid w:val="0095655D"/>
    <w:rsid w:val="00971BF7"/>
    <w:rsid w:val="00971CC9"/>
    <w:rsid w:val="00972A1C"/>
    <w:rsid w:val="0097407B"/>
    <w:rsid w:val="00997733"/>
    <w:rsid w:val="009B13A2"/>
    <w:rsid w:val="009C744F"/>
    <w:rsid w:val="009E2E6B"/>
    <w:rsid w:val="009F192E"/>
    <w:rsid w:val="009F7A4D"/>
    <w:rsid w:val="00A01A1F"/>
    <w:rsid w:val="00A041E3"/>
    <w:rsid w:val="00A2466A"/>
    <w:rsid w:val="00A31F79"/>
    <w:rsid w:val="00A352EA"/>
    <w:rsid w:val="00A5646E"/>
    <w:rsid w:val="00A72E8D"/>
    <w:rsid w:val="00A771BC"/>
    <w:rsid w:val="00A80127"/>
    <w:rsid w:val="00AB37B3"/>
    <w:rsid w:val="00AB4F0C"/>
    <w:rsid w:val="00AB6E27"/>
    <w:rsid w:val="00AB779A"/>
    <w:rsid w:val="00AB79C3"/>
    <w:rsid w:val="00AB7AA3"/>
    <w:rsid w:val="00AC178E"/>
    <w:rsid w:val="00AC3B79"/>
    <w:rsid w:val="00AC6285"/>
    <w:rsid w:val="00AD1D19"/>
    <w:rsid w:val="00AE1209"/>
    <w:rsid w:val="00B0185D"/>
    <w:rsid w:val="00B02E1E"/>
    <w:rsid w:val="00B2542B"/>
    <w:rsid w:val="00B25940"/>
    <w:rsid w:val="00B40641"/>
    <w:rsid w:val="00B4086C"/>
    <w:rsid w:val="00B52DC9"/>
    <w:rsid w:val="00B5712F"/>
    <w:rsid w:val="00B64812"/>
    <w:rsid w:val="00B67D54"/>
    <w:rsid w:val="00B72B57"/>
    <w:rsid w:val="00B80192"/>
    <w:rsid w:val="00B87BCA"/>
    <w:rsid w:val="00B87D21"/>
    <w:rsid w:val="00BA31CB"/>
    <w:rsid w:val="00BB59EE"/>
    <w:rsid w:val="00BB65B2"/>
    <w:rsid w:val="00BC1D71"/>
    <w:rsid w:val="00BD6559"/>
    <w:rsid w:val="00BE1886"/>
    <w:rsid w:val="00BE6FB6"/>
    <w:rsid w:val="00BF171B"/>
    <w:rsid w:val="00BF7281"/>
    <w:rsid w:val="00C032A9"/>
    <w:rsid w:val="00C03507"/>
    <w:rsid w:val="00C3047E"/>
    <w:rsid w:val="00C30B20"/>
    <w:rsid w:val="00C358E3"/>
    <w:rsid w:val="00C42EC3"/>
    <w:rsid w:val="00C720DA"/>
    <w:rsid w:val="00C73314"/>
    <w:rsid w:val="00C77738"/>
    <w:rsid w:val="00C8032E"/>
    <w:rsid w:val="00C84D40"/>
    <w:rsid w:val="00C90750"/>
    <w:rsid w:val="00CA5BE9"/>
    <w:rsid w:val="00CA7565"/>
    <w:rsid w:val="00CC18D7"/>
    <w:rsid w:val="00CE56D5"/>
    <w:rsid w:val="00D35EDD"/>
    <w:rsid w:val="00D663CA"/>
    <w:rsid w:val="00D7256D"/>
    <w:rsid w:val="00D80D60"/>
    <w:rsid w:val="00D80EB3"/>
    <w:rsid w:val="00DA58CE"/>
    <w:rsid w:val="00DC7F59"/>
    <w:rsid w:val="00DD031F"/>
    <w:rsid w:val="00DD728E"/>
    <w:rsid w:val="00DE7263"/>
    <w:rsid w:val="00DE78D5"/>
    <w:rsid w:val="00DF1D0D"/>
    <w:rsid w:val="00DF4FAC"/>
    <w:rsid w:val="00DF7FA1"/>
    <w:rsid w:val="00E05319"/>
    <w:rsid w:val="00E06A52"/>
    <w:rsid w:val="00E1289D"/>
    <w:rsid w:val="00E31007"/>
    <w:rsid w:val="00E57A46"/>
    <w:rsid w:val="00E60EC7"/>
    <w:rsid w:val="00E66DEA"/>
    <w:rsid w:val="00E81822"/>
    <w:rsid w:val="00E81B9F"/>
    <w:rsid w:val="00E8362A"/>
    <w:rsid w:val="00E92835"/>
    <w:rsid w:val="00E93A5A"/>
    <w:rsid w:val="00E93B86"/>
    <w:rsid w:val="00EB3DE4"/>
    <w:rsid w:val="00EB57AF"/>
    <w:rsid w:val="00EB7935"/>
    <w:rsid w:val="00EC0439"/>
    <w:rsid w:val="00ED27F7"/>
    <w:rsid w:val="00EE1D4B"/>
    <w:rsid w:val="00EF4DBA"/>
    <w:rsid w:val="00EF6C9D"/>
    <w:rsid w:val="00EF7EF3"/>
    <w:rsid w:val="00F10403"/>
    <w:rsid w:val="00F10C5A"/>
    <w:rsid w:val="00F14E90"/>
    <w:rsid w:val="00F23C28"/>
    <w:rsid w:val="00F25E0E"/>
    <w:rsid w:val="00F262F7"/>
    <w:rsid w:val="00F32FDF"/>
    <w:rsid w:val="00F36BA8"/>
    <w:rsid w:val="00F44D6D"/>
    <w:rsid w:val="00F51DA8"/>
    <w:rsid w:val="00F5657F"/>
    <w:rsid w:val="00F57EF2"/>
    <w:rsid w:val="00F87BE2"/>
    <w:rsid w:val="00F9144C"/>
    <w:rsid w:val="00F9171A"/>
    <w:rsid w:val="00FA15F4"/>
    <w:rsid w:val="00FA28A0"/>
    <w:rsid w:val="00FA628E"/>
    <w:rsid w:val="00FA6713"/>
    <w:rsid w:val="00FB2A47"/>
    <w:rsid w:val="00FC23B0"/>
    <w:rsid w:val="00FC50A2"/>
    <w:rsid w:val="00FC61DE"/>
    <w:rsid w:val="00FD08A3"/>
    <w:rsid w:val="00FD3BAF"/>
    <w:rsid w:val="00FD5618"/>
    <w:rsid w:val="00FD6BB4"/>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 w:type="paragraph" w:styleId="a6">
    <w:name w:val="List Paragraph"/>
    <w:basedOn w:val="a"/>
    <w:uiPriority w:val="34"/>
    <w:qFormat/>
    <w:rsid w:val="00940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 w:type="paragraph" w:styleId="a6">
    <w:name w:val="List Paragraph"/>
    <w:basedOn w:val="a"/>
    <w:uiPriority w:val="34"/>
    <w:qFormat/>
    <w:rsid w:val="0094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3076">
      <w:bodyDiv w:val="1"/>
      <w:marLeft w:val="0"/>
      <w:marRight w:val="0"/>
      <w:marTop w:val="0"/>
      <w:marBottom w:val="0"/>
      <w:divBdr>
        <w:top w:val="none" w:sz="0" w:space="0" w:color="auto"/>
        <w:left w:val="none" w:sz="0" w:space="0" w:color="auto"/>
        <w:bottom w:val="none" w:sz="0" w:space="0" w:color="auto"/>
        <w:right w:val="none" w:sz="0" w:space="0" w:color="auto"/>
      </w:divBdr>
    </w:div>
    <w:div w:id="942614564">
      <w:bodyDiv w:val="1"/>
      <w:marLeft w:val="0"/>
      <w:marRight w:val="0"/>
      <w:marTop w:val="0"/>
      <w:marBottom w:val="0"/>
      <w:divBdr>
        <w:top w:val="none" w:sz="0" w:space="0" w:color="auto"/>
        <w:left w:val="none" w:sz="0" w:space="0" w:color="auto"/>
        <w:bottom w:val="none" w:sz="0" w:space="0" w:color="auto"/>
        <w:right w:val="none" w:sz="0" w:space="0" w:color="auto"/>
      </w:divBdr>
    </w:div>
    <w:div w:id="1024944569">
      <w:bodyDiv w:val="1"/>
      <w:marLeft w:val="0"/>
      <w:marRight w:val="0"/>
      <w:marTop w:val="0"/>
      <w:marBottom w:val="0"/>
      <w:divBdr>
        <w:top w:val="none" w:sz="0" w:space="0" w:color="auto"/>
        <w:left w:val="none" w:sz="0" w:space="0" w:color="auto"/>
        <w:bottom w:val="none" w:sz="0" w:space="0" w:color="auto"/>
        <w:right w:val="none" w:sz="0" w:space="0" w:color="auto"/>
      </w:divBdr>
    </w:div>
    <w:div w:id="1315644838">
      <w:bodyDiv w:val="1"/>
      <w:marLeft w:val="0"/>
      <w:marRight w:val="0"/>
      <w:marTop w:val="0"/>
      <w:marBottom w:val="0"/>
      <w:divBdr>
        <w:top w:val="none" w:sz="0" w:space="0" w:color="auto"/>
        <w:left w:val="none" w:sz="0" w:space="0" w:color="auto"/>
        <w:bottom w:val="none" w:sz="0" w:space="0" w:color="auto"/>
        <w:right w:val="none" w:sz="0" w:space="0" w:color="auto"/>
      </w:divBdr>
    </w:div>
    <w:div w:id="19712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3F00-1B7E-4293-BE50-B16FBC18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5754</Words>
  <Characters>32801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hnuiigg</cp:lastModifiedBy>
  <cp:revision>3</cp:revision>
  <cp:lastPrinted>2022-08-02T13:58:00Z</cp:lastPrinted>
  <dcterms:created xsi:type="dcterms:W3CDTF">2022-08-02T13:35:00Z</dcterms:created>
  <dcterms:modified xsi:type="dcterms:W3CDTF">2022-08-02T13:59:00Z</dcterms:modified>
</cp:coreProperties>
</file>