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F7" w:rsidRPr="001A3D6E" w:rsidRDefault="004E19BA">
      <w:pPr>
        <w:pStyle w:val="a3"/>
        <w:spacing w:before="70"/>
        <w:ind w:left="381" w:right="255"/>
        <w:jc w:val="center"/>
        <w:rPr>
          <w:sz w:val="22"/>
          <w:szCs w:val="22"/>
        </w:rPr>
      </w:pPr>
      <w:r w:rsidRPr="001A3D6E">
        <w:rPr>
          <w:sz w:val="22"/>
          <w:szCs w:val="22"/>
        </w:rPr>
        <w:t>Обґрунтування технічних та якісних характеристик предмета закупівлі, розміру</w:t>
      </w:r>
      <w:r w:rsidRPr="001A3D6E">
        <w:rPr>
          <w:spacing w:val="-57"/>
          <w:sz w:val="22"/>
          <w:szCs w:val="22"/>
        </w:rPr>
        <w:t xml:space="preserve"> </w:t>
      </w:r>
      <w:r w:rsidRPr="001A3D6E">
        <w:rPr>
          <w:sz w:val="22"/>
          <w:szCs w:val="22"/>
        </w:rPr>
        <w:t>бюджетного</w:t>
      </w:r>
      <w:r w:rsidRPr="001A3D6E">
        <w:rPr>
          <w:spacing w:val="-1"/>
          <w:sz w:val="22"/>
          <w:szCs w:val="22"/>
        </w:rPr>
        <w:t xml:space="preserve"> </w:t>
      </w:r>
      <w:r w:rsidRPr="001A3D6E">
        <w:rPr>
          <w:sz w:val="22"/>
          <w:szCs w:val="22"/>
        </w:rPr>
        <w:t>призначення,</w:t>
      </w:r>
      <w:r w:rsidRPr="001A3D6E">
        <w:rPr>
          <w:spacing w:val="-1"/>
          <w:sz w:val="22"/>
          <w:szCs w:val="22"/>
        </w:rPr>
        <w:t xml:space="preserve"> </w:t>
      </w:r>
      <w:r w:rsidRPr="001A3D6E">
        <w:rPr>
          <w:sz w:val="22"/>
          <w:szCs w:val="22"/>
        </w:rPr>
        <w:t>очікуваної</w:t>
      </w:r>
      <w:r w:rsidRPr="001A3D6E">
        <w:rPr>
          <w:spacing w:val="-1"/>
          <w:sz w:val="22"/>
          <w:szCs w:val="22"/>
        </w:rPr>
        <w:t xml:space="preserve"> </w:t>
      </w:r>
      <w:r w:rsidRPr="001A3D6E">
        <w:rPr>
          <w:sz w:val="22"/>
          <w:szCs w:val="22"/>
        </w:rPr>
        <w:t>вартості</w:t>
      </w:r>
      <w:r w:rsidRPr="001A3D6E">
        <w:rPr>
          <w:spacing w:val="-2"/>
          <w:sz w:val="22"/>
          <w:szCs w:val="22"/>
        </w:rPr>
        <w:t xml:space="preserve"> </w:t>
      </w:r>
      <w:r w:rsidRPr="001A3D6E">
        <w:rPr>
          <w:sz w:val="22"/>
          <w:szCs w:val="22"/>
        </w:rPr>
        <w:t>предмета</w:t>
      </w:r>
      <w:r w:rsidRPr="001A3D6E">
        <w:rPr>
          <w:spacing w:val="-1"/>
          <w:sz w:val="22"/>
          <w:szCs w:val="22"/>
        </w:rPr>
        <w:t xml:space="preserve"> </w:t>
      </w:r>
      <w:r w:rsidRPr="001A3D6E">
        <w:rPr>
          <w:sz w:val="22"/>
          <w:szCs w:val="22"/>
        </w:rPr>
        <w:t>закупівлі</w:t>
      </w:r>
    </w:p>
    <w:p w:rsidR="007175F7" w:rsidRPr="001A3D6E" w:rsidRDefault="004E19BA">
      <w:pPr>
        <w:ind w:left="385" w:right="255"/>
        <w:jc w:val="center"/>
      </w:pPr>
      <w:r w:rsidRPr="001A3D6E">
        <w:rPr>
          <w:spacing w:val="-1"/>
        </w:rPr>
        <w:t>(відповідно до пункту 4</w:t>
      </w:r>
      <w:r w:rsidRPr="001A3D6E">
        <w:rPr>
          <w:spacing w:val="-1"/>
          <w:vertAlign w:val="superscript"/>
        </w:rPr>
        <w:t>1</w:t>
      </w:r>
      <w:r w:rsidRPr="001A3D6E">
        <w:rPr>
          <w:spacing w:val="-1"/>
        </w:rPr>
        <w:t xml:space="preserve"> постанови </w:t>
      </w:r>
      <w:r w:rsidRPr="001A3D6E">
        <w:t>КМУ від 11.10.2016 № 710 «Про ефективне використання</w:t>
      </w:r>
      <w:r w:rsidRPr="001A3D6E">
        <w:rPr>
          <w:spacing w:val="-57"/>
        </w:rPr>
        <w:t xml:space="preserve"> </w:t>
      </w:r>
      <w:r w:rsidRPr="001A3D6E">
        <w:t>державних</w:t>
      </w:r>
      <w:r w:rsidRPr="001A3D6E">
        <w:rPr>
          <w:spacing w:val="-1"/>
        </w:rPr>
        <w:t xml:space="preserve"> </w:t>
      </w:r>
      <w:r w:rsidRPr="001A3D6E">
        <w:t>коштів»</w:t>
      </w:r>
      <w:r w:rsidRPr="001A3D6E">
        <w:rPr>
          <w:spacing w:val="1"/>
        </w:rPr>
        <w:t xml:space="preserve"> </w:t>
      </w:r>
      <w:r w:rsidRPr="001A3D6E">
        <w:t>(зі</w:t>
      </w:r>
      <w:r w:rsidRPr="001A3D6E">
        <w:rPr>
          <w:spacing w:val="-1"/>
        </w:rPr>
        <w:t xml:space="preserve"> </w:t>
      </w:r>
      <w:r w:rsidRPr="001A3D6E">
        <w:t>змінами))</w:t>
      </w:r>
    </w:p>
    <w:p w:rsidR="007175F7" w:rsidRPr="001A3D6E" w:rsidRDefault="007175F7"/>
    <w:p w:rsidR="007175F7" w:rsidRPr="001A3D6E" w:rsidRDefault="007175F7">
      <w:pPr>
        <w:spacing w:before="3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211"/>
        <w:gridCol w:w="6147"/>
      </w:tblGrid>
      <w:tr w:rsidR="007175F7" w:rsidRPr="001A3D6E" w:rsidTr="001A3D6E">
        <w:trPr>
          <w:trHeight w:val="703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1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4" w:lineRule="exact"/>
              <w:ind w:left="108"/>
              <w:rPr>
                <w:b/>
              </w:rPr>
            </w:pPr>
            <w:r w:rsidRPr="001A3D6E">
              <w:rPr>
                <w:b/>
              </w:rPr>
              <w:t>Назва</w:t>
            </w:r>
            <w:r w:rsidRPr="001A3D6E">
              <w:rPr>
                <w:b/>
                <w:spacing w:val="-3"/>
              </w:rPr>
              <w:t xml:space="preserve"> </w:t>
            </w:r>
            <w:r w:rsidRPr="001A3D6E">
              <w:rPr>
                <w:b/>
              </w:rPr>
              <w:t>предмета</w:t>
            </w:r>
            <w:r w:rsidRPr="001A3D6E">
              <w:rPr>
                <w:b/>
                <w:spacing w:val="-1"/>
              </w:rPr>
              <w:t xml:space="preserve"> </w:t>
            </w:r>
            <w:r w:rsidRPr="001A3D6E">
              <w:rPr>
                <w:b/>
              </w:rPr>
              <w:t>закупівлі</w:t>
            </w:r>
          </w:p>
        </w:tc>
        <w:tc>
          <w:tcPr>
            <w:tcW w:w="6147" w:type="dxa"/>
          </w:tcPr>
          <w:p w:rsidR="007175F7" w:rsidRPr="001A3D6E" w:rsidRDefault="001A3D6E" w:rsidP="001A3D6E">
            <w:pPr>
              <w:pStyle w:val="TableParagraph"/>
              <w:ind w:left="1838" w:right="207" w:hanging="1543"/>
            </w:pPr>
            <w:r w:rsidRPr="001A3D6E">
              <w:t>Природний газ</w:t>
            </w:r>
            <w:r w:rsidRPr="001A3D6E">
              <w:t xml:space="preserve"> </w:t>
            </w:r>
            <w:r w:rsidRPr="001A3D6E">
              <w:t>(код номенклатурної позиції 09123000-7 Природний газ)</w:t>
            </w:r>
          </w:p>
        </w:tc>
      </w:tr>
      <w:tr w:rsidR="007175F7" w:rsidRPr="001A3D6E">
        <w:trPr>
          <w:trHeight w:val="516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2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4" w:lineRule="exact"/>
              <w:ind w:left="108"/>
              <w:rPr>
                <w:b/>
              </w:rPr>
            </w:pPr>
            <w:r w:rsidRPr="001A3D6E">
              <w:rPr>
                <w:b/>
              </w:rPr>
              <w:t>Вид</w:t>
            </w:r>
            <w:r w:rsidRPr="001A3D6E">
              <w:rPr>
                <w:b/>
                <w:spacing w:val="-3"/>
              </w:rPr>
              <w:t xml:space="preserve"> </w:t>
            </w:r>
            <w:r w:rsidRPr="001A3D6E">
              <w:rPr>
                <w:b/>
              </w:rPr>
              <w:t>процедури</w:t>
            </w:r>
          </w:p>
        </w:tc>
        <w:tc>
          <w:tcPr>
            <w:tcW w:w="6147" w:type="dxa"/>
          </w:tcPr>
          <w:p w:rsidR="007175F7" w:rsidRPr="001A3D6E" w:rsidRDefault="004E19BA">
            <w:pPr>
              <w:pStyle w:val="TableParagraph"/>
              <w:spacing w:line="268" w:lineRule="exact"/>
              <w:ind w:left="108"/>
            </w:pPr>
            <w:r w:rsidRPr="001A3D6E">
              <w:t>Відкриті</w:t>
            </w:r>
            <w:r w:rsidRPr="001A3D6E">
              <w:rPr>
                <w:spacing w:val="-1"/>
              </w:rPr>
              <w:t xml:space="preserve"> </w:t>
            </w:r>
            <w:r w:rsidRPr="001A3D6E">
              <w:t>торги з</w:t>
            </w:r>
            <w:r w:rsidRPr="001A3D6E">
              <w:rPr>
                <w:spacing w:val="-2"/>
              </w:rPr>
              <w:t xml:space="preserve"> </w:t>
            </w:r>
            <w:r w:rsidRPr="001A3D6E">
              <w:t>особливостями</w:t>
            </w:r>
          </w:p>
        </w:tc>
      </w:tr>
      <w:tr w:rsidR="007175F7" w:rsidRPr="001A3D6E">
        <w:trPr>
          <w:trHeight w:val="517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3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4" w:lineRule="exact"/>
              <w:ind w:left="108"/>
              <w:rPr>
                <w:b/>
              </w:rPr>
            </w:pPr>
            <w:r w:rsidRPr="001A3D6E">
              <w:rPr>
                <w:b/>
              </w:rPr>
              <w:t>Ідентифікатор</w:t>
            </w:r>
            <w:r w:rsidRPr="001A3D6E">
              <w:rPr>
                <w:b/>
                <w:spacing w:val="-4"/>
              </w:rPr>
              <w:t xml:space="preserve"> </w:t>
            </w:r>
            <w:r w:rsidRPr="001A3D6E">
              <w:rPr>
                <w:b/>
              </w:rPr>
              <w:t>закупівлі</w:t>
            </w:r>
          </w:p>
        </w:tc>
        <w:tc>
          <w:tcPr>
            <w:tcW w:w="6147" w:type="dxa"/>
          </w:tcPr>
          <w:p w:rsidR="007175F7" w:rsidRPr="001A3D6E" w:rsidRDefault="001A3D6E">
            <w:pPr>
              <w:pStyle w:val="TableParagraph"/>
              <w:spacing w:line="237" w:lineRule="exact"/>
              <w:ind w:left="108"/>
            </w:pPr>
            <w:r w:rsidRPr="001A3D6E">
              <w:t>UA-2025-10-06-011314-a</w:t>
            </w:r>
          </w:p>
        </w:tc>
      </w:tr>
      <w:tr w:rsidR="007175F7" w:rsidRPr="001A3D6E" w:rsidTr="001A3D6E">
        <w:trPr>
          <w:trHeight w:val="1733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4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6" w:lineRule="auto"/>
              <w:ind w:left="108" w:right="264"/>
              <w:jc w:val="both"/>
              <w:rPr>
                <w:b/>
              </w:rPr>
            </w:pPr>
            <w:r w:rsidRPr="001A3D6E">
              <w:rPr>
                <w:b/>
              </w:rPr>
              <w:t>Обґрунтування технічних</w:t>
            </w:r>
            <w:r w:rsidRPr="001A3D6E">
              <w:rPr>
                <w:b/>
                <w:spacing w:val="-58"/>
              </w:rPr>
              <w:t xml:space="preserve"> </w:t>
            </w:r>
            <w:r w:rsidRPr="001A3D6E">
              <w:rPr>
                <w:b/>
              </w:rPr>
              <w:t>та якісних характеристик</w:t>
            </w:r>
            <w:r w:rsidRPr="001A3D6E">
              <w:rPr>
                <w:b/>
                <w:spacing w:val="-57"/>
              </w:rPr>
              <w:t xml:space="preserve"> </w:t>
            </w:r>
            <w:r w:rsidRPr="001A3D6E">
              <w:rPr>
                <w:b/>
              </w:rPr>
              <w:t>предмета</w:t>
            </w:r>
            <w:r w:rsidRPr="001A3D6E">
              <w:rPr>
                <w:b/>
                <w:spacing w:val="-1"/>
              </w:rPr>
              <w:t xml:space="preserve"> </w:t>
            </w:r>
            <w:r w:rsidRPr="001A3D6E">
              <w:rPr>
                <w:b/>
              </w:rPr>
              <w:t>закупівлі</w:t>
            </w:r>
          </w:p>
        </w:tc>
        <w:tc>
          <w:tcPr>
            <w:tcW w:w="6147" w:type="dxa"/>
          </w:tcPr>
          <w:p w:rsidR="007175F7" w:rsidRPr="001A3D6E" w:rsidRDefault="004E19BA" w:rsidP="001A3D6E">
            <w:pPr>
              <w:pStyle w:val="TableParagraph"/>
              <w:ind w:left="108" w:right="99"/>
              <w:jc w:val="both"/>
            </w:pPr>
            <w:r w:rsidRPr="001A3D6E">
              <w:t>Інформація</w:t>
            </w:r>
            <w:r w:rsidRPr="001A3D6E">
              <w:rPr>
                <w:spacing w:val="1"/>
              </w:rPr>
              <w:t xml:space="preserve"> </w:t>
            </w:r>
            <w:r w:rsidRPr="001A3D6E">
              <w:t>про</w:t>
            </w:r>
            <w:r w:rsidRPr="001A3D6E">
              <w:rPr>
                <w:spacing w:val="1"/>
              </w:rPr>
              <w:t xml:space="preserve"> </w:t>
            </w:r>
            <w:r w:rsidRPr="001A3D6E">
              <w:t>технічні,</w:t>
            </w:r>
            <w:r w:rsidRPr="001A3D6E">
              <w:rPr>
                <w:spacing w:val="1"/>
              </w:rPr>
              <w:t xml:space="preserve"> </w:t>
            </w:r>
            <w:r w:rsidRPr="001A3D6E">
              <w:t>якісні</w:t>
            </w:r>
            <w:r w:rsidRPr="001A3D6E">
              <w:rPr>
                <w:spacing w:val="1"/>
              </w:rPr>
              <w:t xml:space="preserve"> </w:t>
            </w:r>
            <w:r w:rsidRPr="001A3D6E">
              <w:t>та</w:t>
            </w:r>
            <w:r w:rsidRPr="001A3D6E">
              <w:rPr>
                <w:spacing w:val="1"/>
              </w:rPr>
              <w:t xml:space="preserve"> </w:t>
            </w:r>
            <w:r w:rsidRPr="001A3D6E">
              <w:t>кількісні</w:t>
            </w:r>
            <w:r w:rsidRPr="001A3D6E">
              <w:rPr>
                <w:spacing w:val="1"/>
              </w:rPr>
              <w:t xml:space="preserve"> </w:t>
            </w:r>
            <w:r w:rsidRPr="001A3D6E">
              <w:t>характеристики предмета закупівлі наведена в Додатку 1</w:t>
            </w:r>
            <w:r w:rsidRPr="001A3D6E">
              <w:rPr>
                <w:spacing w:val="1"/>
              </w:rPr>
              <w:t xml:space="preserve"> </w:t>
            </w:r>
            <w:r w:rsidRPr="001A3D6E">
              <w:t>(наводиться</w:t>
            </w:r>
            <w:r w:rsidRPr="001A3D6E">
              <w:rPr>
                <w:spacing w:val="-1"/>
              </w:rPr>
              <w:t xml:space="preserve"> </w:t>
            </w:r>
            <w:r w:rsidRPr="001A3D6E">
              <w:t>нижче).</w:t>
            </w:r>
          </w:p>
          <w:p w:rsidR="007175F7" w:rsidRPr="001A3D6E" w:rsidRDefault="004E19BA" w:rsidP="001A3D6E">
            <w:pPr>
              <w:pStyle w:val="TableParagraph"/>
              <w:spacing w:before="142" w:line="276" w:lineRule="auto"/>
              <w:ind w:left="108" w:right="207"/>
              <w:jc w:val="both"/>
            </w:pPr>
            <w:r w:rsidRPr="001A3D6E">
              <w:t>Технічні</w:t>
            </w:r>
            <w:r w:rsidRPr="001A3D6E">
              <w:rPr>
                <w:spacing w:val="-6"/>
              </w:rPr>
              <w:t xml:space="preserve"> </w:t>
            </w:r>
            <w:r w:rsidRPr="001A3D6E">
              <w:t>та</w:t>
            </w:r>
            <w:r w:rsidRPr="001A3D6E">
              <w:rPr>
                <w:spacing w:val="-4"/>
              </w:rPr>
              <w:t xml:space="preserve"> </w:t>
            </w:r>
            <w:r w:rsidRPr="001A3D6E">
              <w:t>якісні</w:t>
            </w:r>
            <w:r w:rsidRPr="001A3D6E">
              <w:rPr>
                <w:spacing w:val="-5"/>
              </w:rPr>
              <w:t xml:space="preserve"> </w:t>
            </w:r>
            <w:r w:rsidRPr="001A3D6E">
              <w:t>характеристики</w:t>
            </w:r>
            <w:r w:rsidRPr="001A3D6E">
              <w:rPr>
                <w:spacing w:val="-5"/>
              </w:rPr>
              <w:t xml:space="preserve"> </w:t>
            </w:r>
            <w:r w:rsidRPr="001A3D6E">
              <w:t>предмета</w:t>
            </w:r>
            <w:r w:rsidRPr="001A3D6E">
              <w:rPr>
                <w:spacing w:val="-3"/>
              </w:rPr>
              <w:t xml:space="preserve"> </w:t>
            </w:r>
            <w:r w:rsidRPr="001A3D6E">
              <w:t>закупівлі</w:t>
            </w:r>
            <w:r w:rsidRPr="001A3D6E">
              <w:rPr>
                <w:spacing w:val="-57"/>
              </w:rPr>
              <w:t xml:space="preserve"> </w:t>
            </w:r>
            <w:r w:rsidRPr="001A3D6E">
              <w:t>визначені відповідно до потреб замовника та з</w:t>
            </w:r>
            <w:r w:rsidRPr="001A3D6E">
              <w:rPr>
                <w:spacing w:val="1"/>
              </w:rPr>
              <w:t xml:space="preserve"> </w:t>
            </w:r>
            <w:r w:rsidRPr="001A3D6E">
              <w:t>урахуванням</w:t>
            </w:r>
            <w:r w:rsidRPr="001A3D6E">
              <w:rPr>
                <w:spacing w:val="-1"/>
              </w:rPr>
              <w:t xml:space="preserve"> </w:t>
            </w:r>
            <w:r w:rsidRPr="001A3D6E">
              <w:t>вимог</w:t>
            </w:r>
            <w:r w:rsidRPr="001A3D6E">
              <w:rPr>
                <w:spacing w:val="-1"/>
              </w:rPr>
              <w:t xml:space="preserve"> </w:t>
            </w:r>
            <w:r w:rsidRPr="001A3D6E">
              <w:t>законодавства</w:t>
            </w:r>
          </w:p>
        </w:tc>
      </w:tr>
      <w:tr w:rsidR="007175F7" w:rsidRPr="001A3D6E" w:rsidTr="001A3D6E">
        <w:trPr>
          <w:trHeight w:val="837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5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6" w:lineRule="auto"/>
              <w:ind w:left="108" w:right="302"/>
              <w:rPr>
                <w:b/>
              </w:rPr>
            </w:pPr>
            <w:r w:rsidRPr="001A3D6E">
              <w:rPr>
                <w:b/>
              </w:rPr>
              <w:t>Обґрунтування розміру</w:t>
            </w:r>
            <w:r w:rsidRPr="001A3D6E">
              <w:rPr>
                <w:b/>
                <w:spacing w:val="1"/>
              </w:rPr>
              <w:t xml:space="preserve"> </w:t>
            </w:r>
            <w:r w:rsidRPr="001A3D6E">
              <w:rPr>
                <w:b/>
              </w:rPr>
              <w:t>бюджетного</w:t>
            </w:r>
            <w:r w:rsidRPr="001A3D6E">
              <w:rPr>
                <w:b/>
                <w:spacing w:val="-13"/>
              </w:rPr>
              <w:t xml:space="preserve"> </w:t>
            </w:r>
            <w:r w:rsidRPr="001A3D6E">
              <w:rPr>
                <w:b/>
              </w:rPr>
              <w:t>призначення</w:t>
            </w:r>
          </w:p>
        </w:tc>
        <w:tc>
          <w:tcPr>
            <w:tcW w:w="6147" w:type="dxa"/>
          </w:tcPr>
          <w:p w:rsidR="007175F7" w:rsidRPr="001A3D6E" w:rsidRDefault="004E19BA" w:rsidP="001A3D6E">
            <w:pPr>
              <w:pStyle w:val="TableParagraph"/>
              <w:spacing w:line="276" w:lineRule="auto"/>
              <w:ind w:left="108" w:right="130"/>
              <w:jc w:val="both"/>
            </w:pPr>
            <w:r w:rsidRPr="001A3D6E">
              <w:t>Розмір</w:t>
            </w:r>
            <w:r w:rsidRPr="001A3D6E">
              <w:rPr>
                <w:spacing w:val="-6"/>
              </w:rPr>
              <w:t xml:space="preserve"> </w:t>
            </w:r>
            <w:r w:rsidRPr="001A3D6E">
              <w:t>бюджетного</w:t>
            </w:r>
            <w:r w:rsidRPr="001A3D6E">
              <w:rPr>
                <w:spacing w:val="-4"/>
              </w:rPr>
              <w:t xml:space="preserve"> </w:t>
            </w:r>
            <w:r w:rsidRPr="001A3D6E">
              <w:t>призначення,</w:t>
            </w:r>
            <w:r w:rsidRPr="001A3D6E">
              <w:rPr>
                <w:spacing w:val="-5"/>
              </w:rPr>
              <w:t xml:space="preserve"> </w:t>
            </w:r>
            <w:r w:rsidRPr="001A3D6E">
              <w:t>визначений</w:t>
            </w:r>
            <w:r w:rsidRPr="001A3D6E">
              <w:rPr>
                <w:spacing w:val="-7"/>
              </w:rPr>
              <w:t xml:space="preserve"> </w:t>
            </w:r>
            <w:r w:rsidRPr="001A3D6E">
              <w:t>відповідно</w:t>
            </w:r>
            <w:r w:rsidR="001A3D6E">
              <w:t xml:space="preserve"> </w:t>
            </w:r>
            <w:r w:rsidRPr="001A3D6E">
              <w:rPr>
                <w:spacing w:val="-57"/>
              </w:rPr>
              <w:t xml:space="preserve"> </w:t>
            </w:r>
            <w:r w:rsidRPr="001A3D6E">
              <w:t>до кошторисних бюджетних призначень на 202</w:t>
            </w:r>
            <w:r w:rsidR="001A3D6E">
              <w:t>5</w:t>
            </w:r>
            <w:r w:rsidRPr="001A3D6E">
              <w:t xml:space="preserve"> рік </w:t>
            </w:r>
          </w:p>
        </w:tc>
      </w:tr>
      <w:tr w:rsidR="007175F7" w:rsidRPr="001A3D6E" w:rsidTr="001A3D6E">
        <w:trPr>
          <w:trHeight w:val="708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6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6" w:lineRule="auto"/>
              <w:ind w:left="108" w:right="939"/>
              <w:rPr>
                <w:b/>
              </w:rPr>
            </w:pPr>
            <w:r w:rsidRPr="001A3D6E">
              <w:rPr>
                <w:b/>
              </w:rPr>
              <w:t>Очікувана вартість</w:t>
            </w:r>
            <w:r w:rsidRPr="001A3D6E">
              <w:rPr>
                <w:b/>
                <w:spacing w:val="-58"/>
              </w:rPr>
              <w:t xml:space="preserve"> </w:t>
            </w:r>
            <w:r w:rsidRPr="001A3D6E">
              <w:rPr>
                <w:b/>
              </w:rPr>
              <w:t>предмета</w:t>
            </w:r>
            <w:r w:rsidRPr="001A3D6E">
              <w:rPr>
                <w:b/>
                <w:spacing w:val="-3"/>
              </w:rPr>
              <w:t xml:space="preserve"> </w:t>
            </w:r>
            <w:r w:rsidRPr="001A3D6E">
              <w:rPr>
                <w:b/>
              </w:rPr>
              <w:t>закупівлі</w:t>
            </w:r>
          </w:p>
        </w:tc>
        <w:tc>
          <w:tcPr>
            <w:tcW w:w="6147" w:type="dxa"/>
          </w:tcPr>
          <w:p w:rsidR="007175F7" w:rsidRPr="001A3D6E" w:rsidRDefault="001A3D6E">
            <w:pPr>
              <w:pStyle w:val="TableParagraph"/>
              <w:spacing w:line="268" w:lineRule="exact"/>
              <w:ind w:left="108"/>
            </w:pPr>
            <w:r w:rsidRPr="001A3D6E">
              <w:t>5115,78</w:t>
            </w:r>
            <w:r w:rsidR="00434300" w:rsidRPr="001A3D6E">
              <w:t xml:space="preserve"> грн з ПДВ</w:t>
            </w:r>
          </w:p>
        </w:tc>
      </w:tr>
      <w:tr w:rsidR="007175F7" w:rsidRPr="001A3D6E" w:rsidTr="001A3D6E">
        <w:trPr>
          <w:trHeight w:val="8344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7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6" w:lineRule="auto"/>
              <w:ind w:left="108" w:right="172"/>
              <w:rPr>
                <w:b/>
              </w:rPr>
            </w:pPr>
            <w:r w:rsidRPr="001A3D6E">
              <w:rPr>
                <w:b/>
              </w:rPr>
              <w:t>Обґрунтування очікуваної</w:t>
            </w:r>
            <w:r w:rsidRPr="001A3D6E">
              <w:rPr>
                <w:b/>
                <w:spacing w:val="-57"/>
              </w:rPr>
              <w:t xml:space="preserve"> </w:t>
            </w:r>
            <w:r w:rsidRPr="001A3D6E">
              <w:rPr>
                <w:b/>
              </w:rPr>
              <w:t>вартості</w:t>
            </w:r>
            <w:r w:rsidRPr="001A3D6E">
              <w:rPr>
                <w:b/>
                <w:spacing w:val="-3"/>
              </w:rPr>
              <w:t xml:space="preserve"> </w:t>
            </w:r>
            <w:r w:rsidRPr="001A3D6E">
              <w:rPr>
                <w:b/>
              </w:rPr>
              <w:t>предмета</w:t>
            </w:r>
          </w:p>
          <w:p w:rsidR="007175F7" w:rsidRPr="001A3D6E" w:rsidRDefault="004E19BA">
            <w:pPr>
              <w:pStyle w:val="TableParagraph"/>
              <w:spacing w:line="275" w:lineRule="exact"/>
              <w:ind w:left="108"/>
              <w:rPr>
                <w:b/>
              </w:rPr>
            </w:pPr>
            <w:r w:rsidRPr="001A3D6E">
              <w:rPr>
                <w:b/>
              </w:rPr>
              <w:t>закупівлі</w:t>
            </w:r>
          </w:p>
        </w:tc>
        <w:tc>
          <w:tcPr>
            <w:tcW w:w="6147" w:type="dxa"/>
          </w:tcPr>
          <w:p w:rsidR="007175F7" w:rsidRPr="001A3D6E" w:rsidRDefault="004E19BA" w:rsidP="001A3D6E">
            <w:pPr>
              <w:pStyle w:val="TableParagraph"/>
              <w:spacing w:line="260" w:lineRule="exact"/>
              <w:ind w:left="108" w:right="130"/>
              <w:jc w:val="both"/>
            </w:pPr>
            <w:r w:rsidRPr="001A3D6E">
              <w:t>Міністерством</w:t>
            </w:r>
            <w:r w:rsidRPr="001A3D6E">
              <w:rPr>
                <w:spacing w:val="1"/>
              </w:rPr>
              <w:t xml:space="preserve"> </w:t>
            </w:r>
            <w:r w:rsidRPr="001A3D6E">
              <w:t>розвитку</w:t>
            </w:r>
            <w:r w:rsidRPr="001A3D6E">
              <w:rPr>
                <w:spacing w:val="1"/>
              </w:rPr>
              <w:t xml:space="preserve"> </w:t>
            </w:r>
            <w:r w:rsidRPr="001A3D6E">
              <w:t>економіки,</w:t>
            </w:r>
            <w:r w:rsidRPr="001A3D6E">
              <w:rPr>
                <w:spacing w:val="1"/>
              </w:rPr>
              <w:t xml:space="preserve"> </w:t>
            </w:r>
            <w:r w:rsidRPr="001A3D6E">
              <w:t>торгівлі</w:t>
            </w:r>
            <w:r w:rsidRPr="001A3D6E">
              <w:rPr>
                <w:spacing w:val="61"/>
              </w:rPr>
              <w:t xml:space="preserve"> </w:t>
            </w:r>
            <w:r w:rsidRPr="001A3D6E">
              <w:t>та</w:t>
            </w:r>
            <w:r w:rsidRPr="001A3D6E">
              <w:rPr>
                <w:spacing w:val="1"/>
              </w:rPr>
              <w:t xml:space="preserve"> </w:t>
            </w:r>
            <w:r w:rsidRPr="001A3D6E">
              <w:t>сільського господарства України затверджена примірна</w:t>
            </w:r>
            <w:r w:rsidRPr="001A3D6E">
              <w:rPr>
                <w:spacing w:val="1"/>
              </w:rPr>
              <w:t xml:space="preserve"> </w:t>
            </w:r>
            <w:r w:rsidRPr="001A3D6E">
              <w:t>методика</w:t>
            </w:r>
            <w:r w:rsidRPr="001A3D6E">
              <w:rPr>
                <w:spacing w:val="1"/>
              </w:rPr>
              <w:t xml:space="preserve"> </w:t>
            </w:r>
            <w:r w:rsidRPr="001A3D6E">
              <w:t>визначення</w:t>
            </w:r>
            <w:r w:rsidRPr="001A3D6E">
              <w:rPr>
                <w:spacing w:val="1"/>
              </w:rPr>
              <w:t xml:space="preserve"> </w:t>
            </w:r>
            <w:r w:rsidRPr="001A3D6E">
              <w:t>очікуваної</w:t>
            </w:r>
            <w:r w:rsidRPr="001A3D6E">
              <w:rPr>
                <w:spacing w:val="1"/>
              </w:rPr>
              <w:t xml:space="preserve"> </w:t>
            </w:r>
            <w:r w:rsidRPr="001A3D6E">
              <w:t>вартості</w:t>
            </w:r>
            <w:r w:rsidRPr="001A3D6E">
              <w:rPr>
                <w:spacing w:val="1"/>
              </w:rPr>
              <w:t xml:space="preserve"> </w:t>
            </w:r>
            <w:r w:rsidRPr="001A3D6E">
              <w:t>предмета</w:t>
            </w:r>
            <w:r w:rsidRPr="001A3D6E">
              <w:rPr>
                <w:spacing w:val="1"/>
              </w:rPr>
              <w:t xml:space="preserve"> </w:t>
            </w:r>
            <w:r w:rsidRPr="001A3D6E">
              <w:t>закупівлі від 18.02.2020 №275, якою передбачені методи</w:t>
            </w:r>
            <w:r w:rsidRPr="001A3D6E">
              <w:rPr>
                <w:spacing w:val="1"/>
              </w:rPr>
              <w:t xml:space="preserve"> </w:t>
            </w:r>
            <w:r w:rsidRPr="001A3D6E">
              <w:t>визначення</w:t>
            </w:r>
            <w:r w:rsidRPr="001A3D6E">
              <w:rPr>
                <w:spacing w:val="1"/>
              </w:rPr>
              <w:t xml:space="preserve"> </w:t>
            </w:r>
            <w:r w:rsidRPr="001A3D6E">
              <w:t>очікуваної</w:t>
            </w:r>
            <w:r w:rsidRPr="001A3D6E">
              <w:rPr>
                <w:spacing w:val="1"/>
              </w:rPr>
              <w:t xml:space="preserve"> </w:t>
            </w:r>
            <w:r w:rsidRPr="001A3D6E">
              <w:t>вартості</w:t>
            </w:r>
            <w:r w:rsidRPr="001A3D6E">
              <w:rPr>
                <w:spacing w:val="1"/>
              </w:rPr>
              <w:t xml:space="preserve"> </w:t>
            </w:r>
            <w:r w:rsidRPr="001A3D6E">
              <w:t>предмета</w:t>
            </w:r>
            <w:r w:rsidRPr="001A3D6E">
              <w:rPr>
                <w:spacing w:val="1"/>
              </w:rPr>
              <w:t xml:space="preserve"> </w:t>
            </w:r>
            <w:r w:rsidRPr="001A3D6E">
              <w:t>закупівлі,</w:t>
            </w:r>
            <w:r w:rsidRPr="001A3D6E">
              <w:rPr>
                <w:spacing w:val="1"/>
              </w:rPr>
              <w:t xml:space="preserve"> </w:t>
            </w:r>
            <w:r w:rsidRPr="001A3D6E">
              <w:t>а</w:t>
            </w:r>
            <w:r w:rsidRPr="001A3D6E">
              <w:rPr>
                <w:spacing w:val="1"/>
              </w:rPr>
              <w:t xml:space="preserve"> </w:t>
            </w:r>
            <w:r w:rsidRPr="001A3D6E">
              <w:t>саме:</w:t>
            </w:r>
            <w:r w:rsidRPr="001A3D6E">
              <w:rPr>
                <w:spacing w:val="1"/>
              </w:rPr>
              <w:t xml:space="preserve"> </w:t>
            </w:r>
            <w:r w:rsidRPr="001A3D6E">
              <w:t>1)</w:t>
            </w:r>
            <w:r w:rsidRPr="001A3D6E">
              <w:rPr>
                <w:spacing w:val="1"/>
              </w:rPr>
              <w:t xml:space="preserve"> </w:t>
            </w:r>
            <w:r w:rsidRPr="001A3D6E">
              <w:t>здійснення</w:t>
            </w:r>
            <w:r w:rsidRPr="001A3D6E">
              <w:rPr>
                <w:spacing w:val="1"/>
              </w:rPr>
              <w:t xml:space="preserve"> </w:t>
            </w:r>
            <w:r w:rsidRPr="001A3D6E">
              <w:t>пошуку,</w:t>
            </w:r>
            <w:r w:rsidRPr="001A3D6E">
              <w:rPr>
                <w:spacing w:val="1"/>
              </w:rPr>
              <w:t xml:space="preserve"> </w:t>
            </w:r>
            <w:r w:rsidRPr="001A3D6E">
              <w:t>збору</w:t>
            </w:r>
            <w:r w:rsidRPr="001A3D6E">
              <w:rPr>
                <w:spacing w:val="1"/>
              </w:rPr>
              <w:t xml:space="preserve"> </w:t>
            </w:r>
            <w:r w:rsidRPr="001A3D6E">
              <w:t>та</w:t>
            </w:r>
            <w:r w:rsidRPr="001A3D6E">
              <w:rPr>
                <w:spacing w:val="1"/>
              </w:rPr>
              <w:t xml:space="preserve"> </w:t>
            </w:r>
            <w:r w:rsidRPr="001A3D6E">
              <w:t>аналіз</w:t>
            </w:r>
            <w:r w:rsidRPr="001A3D6E">
              <w:rPr>
                <w:spacing w:val="1"/>
              </w:rPr>
              <w:t xml:space="preserve"> </w:t>
            </w:r>
            <w:r w:rsidRPr="001A3D6E">
              <w:t>загальнодоступної</w:t>
            </w:r>
            <w:r w:rsidRPr="001A3D6E">
              <w:rPr>
                <w:spacing w:val="1"/>
              </w:rPr>
              <w:t xml:space="preserve"> </w:t>
            </w:r>
            <w:r w:rsidRPr="001A3D6E">
              <w:t>інформації</w:t>
            </w:r>
            <w:r w:rsidRPr="001A3D6E">
              <w:rPr>
                <w:spacing w:val="1"/>
              </w:rPr>
              <w:t xml:space="preserve"> </w:t>
            </w:r>
            <w:r w:rsidRPr="001A3D6E">
              <w:t>про</w:t>
            </w:r>
            <w:r w:rsidRPr="001A3D6E">
              <w:rPr>
                <w:spacing w:val="1"/>
              </w:rPr>
              <w:t xml:space="preserve"> </w:t>
            </w:r>
            <w:r w:rsidRPr="001A3D6E">
              <w:t>ціну</w:t>
            </w:r>
            <w:r w:rsidRPr="001A3D6E">
              <w:rPr>
                <w:spacing w:val="1"/>
              </w:rPr>
              <w:t xml:space="preserve"> </w:t>
            </w:r>
            <w:r w:rsidRPr="001A3D6E">
              <w:t>товару</w:t>
            </w:r>
            <w:r w:rsidRPr="001A3D6E">
              <w:rPr>
                <w:spacing w:val="1"/>
              </w:rPr>
              <w:t xml:space="preserve"> </w:t>
            </w:r>
            <w:r w:rsidRPr="001A3D6E">
              <w:t>(тобто</w:t>
            </w:r>
            <w:r w:rsidRPr="001A3D6E">
              <w:rPr>
                <w:spacing w:val="1"/>
              </w:rPr>
              <w:t xml:space="preserve"> </w:t>
            </w:r>
            <w:r w:rsidRPr="001A3D6E">
              <w:t>інформація про ціни, що містяться в мережі інтернет у</w:t>
            </w:r>
            <w:r w:rsidRPr="001A3D6E">
              <w:rPr>
                <w:spacing w:val="1"/>
              </w:rPr>
              <w:t xml:space="preserve"> </w:t>
            </w:r>
            <w:r w:rsidRPr="001A3D6E">
              <w:t>відкритому</w:t>
            </w:r>
            <w:r w:rsidRPr="001A3D6E">
              <w:rPr>
                <w:spacing w:val="1"/>
              </w:rPr>
              <w:t xml:space="preserve"> </w:t>
            </w:r>
            <w:r w:rsidRPr="001A3D6E">
              <w:t>доступі,</w:t>
            </w:r>
            <w:r w:rsidRPr="001A3D6E">
              <w:rPr>
                <w:spacing w:val="1"/>
              </w:rPr>
              <w:t xml:space="preserve"> </w:t>
            </w:r>
            <w:r w:rsidRPr="001A3D6E">
              <w:t>спеціалізованих</w:t>
            </w:r>
            <w:r w:rsidRPr="001A3D6E">
              <w:rPr>
                <w:spacing w:val="1"/>
              </w:rPr>
              <w:t xml:space="preserve"> </w:t>
            </w:r>
            <w:r w:rsidRPr="001A3D6E">
              <w:t>торгівельних</w:t>
            </w:r>
            <w:r w:rsidRPr="001A3D6E">
              <w:rPr>
                <w:spacing w:val="1"/>
              </w:rPr>
              <w:t xml:space="preserve"> </w:t>
            </w:r>
            <w:r w:rsidRPr="001A3D6E">
              <w:t>майданчиках,</w:t>
            </w:r>
            <w:r w:rsidRPr="001A3D6E">
              <w:rPr>
                <w:spacing w:val="1"/>
              </w:rPr>
              <w:t xml:space="preserve"> </w:t>
            </w:r>
            <w:r w:rsidRPr="001A3D6E">
              <w:t>в</w:t>
            </w:r>
            <w:r w:rsidRPr="001A3D6E">
              <w:rPr>
                <w:spacing w:val="1"/>
              </w:rPr>
              <w:t xml:space="preserve"> </w:t>
            </w:r>
            <w:r w:rsidRPr="001A3D6E">
              <w:t>електронних</w:t>
            </w:r>
            <w:r w:rsidRPr="001A3D6E">
              <w:rPr>
                <w:spacing w:val="1"/>
              </w:rPr>
              <w:t xml:space="preserve"> </w:t>
            </w:r>
            <w:r w:rsidRPr="001A3D6E">
              <w:t>каталогах,</w:t>
            </w:r>
            <w:r w:rsidRPr="001A3D6E">
              <w:rPr>
                <w:spacing w:val="1"/>
              </w:rPr>
              <w:t xml:space="preserve"> </w:t>
            </w:r>
            <w:r w:rsidRPr="001A3D6E">
              <w:t>в</w:t>
            </w:r>
            <w:r w:rsidRPr="001A3D6E">
              <w:rPr>
                <w:spacing w:val="1"/>
              </w:rPr>
              <w:t xml:space="preserve"> </w:t>
            </w:r>
            <w:r w:rsidRPr="001A3D6E">
              <w:t>електронній</w:t>
            </w:r>
            <w:r w:rsidRPr="001A3D6E">
              <w:rPr>
                <w:spacing w:val="1"/>
              </w:rPr>
              <w:t xml:space="preserve"> </w:t>
            </w:r>
            <w:r w:rsidRPr="001A3D6E">
              <w:t>системі</w:t>
            </w:r>
            <w:r w:rsidRPr="001A3D6E">
              <w:rPr>
                <w:spacing w:val="1"/>
              </w:rPr>
              <w:t xml:space="preserve"> </w:t>
            </w:r>
            <w:r w:rsidRPr="001A3D6E">
              <w:t>закупівель</w:t>
            </w:r>
            <w:r w:rsidRPr="001A3D6E">
              <w:rPr>
                <w:spacing w:val="1"/>
              </w:rPr>
              <w:t xml:space="preserve"> </w:t>
            </w:r>
            <w:r w:rsidRPr="001A3D6E">
              <w:t>«Прозоро»,</w:t>
            </w:r>
            <w:r w:rsidRPr="001A3D6E">
              <w:rPr>
                <w:spacing w:val="1"/>
              </w:rPr>
              <w:t xml:space="preserve"> </w:t>
            </w:r>
            <w:r w:rsidRPr="001A3D6E">
              <w:t>тощо;</w:t>
            </w:r>
            <w:r w:rsidRPr="001A3D6E">
              <w:rPr>
                <w:spacing w:val="1"/>
              </w:rPr>
              <w:t xml:space="preserve"> </w:t>
            </w:r>
            <w:r w:rsidRPr="001A3D6E">
              <w:t>2)</w:t>
            </w:r>
            <w:r w:rsidRPr="001A3D6E">
              <w:rPr>
                <w:spacing w:val="1"/>
              </w:rPr>
              <w:t xml:space="preserve"> </w:t>
            </w:r>
            <w:r w:rsidRPr="001A3D6E">
              <w:t>отримання</w:t>
            </w:r>
            <w:r w:rsidRPr="001A3D6E">
              <w:rPr>
                <w:spacing w:val="1"/>
              </w:rPr>
              <w:t xml:space="preserve"> </w:t>
            </w:r>
            <w:r w:rsidRPr="001A3D6E">
              <w:t>комерційних</w:t>
            </w:r>
            <w:r w:rsidRPr="001A3D6E">
              <w:rPr>
                <w:spacing w:val="1"/>
              </w:rPr>
              <w:t xml:space="preserve"> </w:t>
            </w:r>
            <w:r w:rsidRPr="001A3D6E">
              <w:t>(цінових</w:t>
            </w:r>
            <w:r w:rsidRPr="001A3D6E">
              <w:rPr>
                <w:spacing w:val="1"/>
              </w:rPr>
              <w:t xml:space="preserve"> </w:t>
            </w:r>
            <w:r w:rsidRPr="001A3D6E">
              <w:t>)</w:t>
            </w:r>
            <w:r w:rsidRPr="001A3D6E">
              <w:rPr>
                <w:spacing w:val="1"/>
              </w:rPr>
              <w:t xml:space="preserve"> </w:t>
            </w:r>
            <w:r w:rsidRPr="001A3D6E">
              <w:t>пропозицій</w:t>
            </w:r>
            <w:r w:rsidRPr="001A3D6E">
              <w:rPr>
                <w:spacing w:val="1"/>
              </w:rPr>
              <w:t xml:space="preserve"> </w:t>
            </w:r>
            <w:r w:rsidRPr="001A3D6E">
              <w:t>від</w:t>
            </w:r>
            <w:r w:rsidRPr="001A3D6E">
              <w:rPr>
                <w:spacing w:val="1"/>
              </w:rPr>
              <w:t xml:space="preserve"> </w:t>
            </w:r>
            <w:r w:rsidRPr="001A3D6E">
              <w:t>виробн</w:t>
            </w:r>
            <w:bookmarkStart w:id="0" w:name="_GoBack"/>
            <w:bookmarkEnd w:id="0"/>
            <w:r w:rsidRPr="001A3D6E">
              <w:t>иків,</w:t>
            </w:r>
            <w:r w:rsidRPr="001A3D6E">
              <w:rPr>
                <w:spacing w:val="1"/>
              </w:rPr>
              <w:t xml:space="preserve"> </w:t>
            </w:r>
            <w:r w:rsidRPr="001A3D6E">
              <w:t>офіційних представників (дилерів), постачальників; 3) у</w:t>
            </w:r>
            <w:r w:rsidRPr="001A3D6E">
              <w:rPr>
                <w:spacing w:val="1"/>
              </w:rPr>
              <w:t xml:space="preserve"> </w:t>
            </w:r>
            <w:r w:rsidRPr="001A3D6E">
              <w:t>разі обмеження конкуренції на ринку певних товарів та</w:t>
            </w:r>
            <w:r w:rsidRPr="001A3D6E">
              <w:rPr>
                <w:spacing w:val="1"/>
              </w:rPr>
              <w:t xml:space="preserve"> </w:t>
            </w:r>
            <w:r w:rsidRPr="001A3D6E">
              <w:t>враховуючи</w:t>
            </w:r>
            <w:r w:rsidRPr="001A3D6E">
              <w:rPr>
                <w:spacing w:val="1"/>
              </w:rPr>
              <w:t xml:space="preserve"> </w:t>
            </w:r>
            <w:r w:rsidRPr="001A3D6E">
              <w:t>їх</w:t>
            </w:r>
            <w:r w:rsidRPr="001A3D6E">
              <w:rPr>
                <w:spacing w:val="1"/>
              </w:rPr>
              <w:t xml:space="preserve"> </w:t>
            </w:r>
            <w:r w:rsidRPr="001A3D6E">
              <w:t>специфіку</w:t>
            </w:r>
            <w:r w:rsidRPr="001A3D6E">
              <w:rPr>
                <w:spacing w:val="1"/>
              </w:rPr>
              <w:t xml:space="preserve"> </w:t>
            </w:r>
            <w:r w:rsidRPr="001A3D6E">
              <w:t>при</w:t>
            </w:r>
            <w:r w:rsidRPr="001A3D6E">
              <w:rPr>
                <w:spacing w:val="1"/>
              </w:rPr>
              <w:t xml:space="preserve"> </w:t>
            </w:r>
            <w:r w:rsidRPr="001A3D6E">
              <w:t>розрахунку</w:t>
            </w:r>
            <w:r w:rsidRPr="001A3D6E">
              <w:rPr>
                <w:spacing w:val="1"/>
              </w:rPr>
              <w:t xml:space="preserve"> </w:t>
            </w:r>
            <w:r w:rsidRPr="001A3D6E">
              <w:t>використовуються</w:t>
            </w:r>
            <w:r w:rsidRPr="001A3D6E">
              <w:rPr>
                <w:spacing w:val="1"/>
              </w:rPr>
              <w:t xml:space="preserve"> </w:t>
            </w:r>
            <w:r w:rsidRPr="001A3D6E">
              <w:t>ціни</w:t>
            </w:r>
            <w:r w:rsidRPr="001A3D6E">
              <w:rPr>
                <w:spacing w:val="1"/>
              </w:rPr>
              <w:t xml:space="preserve"> </w:t>
            </w:r>
            <w:r w:rsidRPr="001A3D6E">
              <w:t>попередніх</w:t>
            </w:r>
            <w:r w:rsidRPr="001A3D6E">
              <w:rPr>
                <w:spacing w:val="1"/>
              </w:rPr>
              <w:t xml:space="preserve"> </w:t>
            </w:r>
            <w:r w:rsidRPr="001A3D6E">
              <w:t>закупівель</w:t>
            </w:r>
            <w:r w:rsidRPr="001A3D6E">
              <w:rPr>
                <w:spacing w:val="1"/>
              </w:rPr>
              <w:t xml:space="preserve"> </w:t>
            </w:r>
            <w:r w:rsidRPr="001A3D6E">
              <w:t>аналогічного</w:t>
            </w:r>
            <w:r w:rsidRPr="001A3D6E">
              <w:rPr>
                <w:spacing w:val="1"/>
              </w:rPr>
              <w:t xml:space="preserve"> </w:t>
            </w:r>
            <w:r w:rsidRPr="001A3D6E">
              <w:t>товару</w:t>
            </w:r>
            <w:r w:rsidRPr="001A3D6E">
              <w:rPr>
                <w:spacing w:val="1"/>
              </w:rPr>
              <w:t xml:space="preserve"> </w:t>
            </w:r>
            <w:r w:rsidRPr="001A3D6E">
              <w:t>та/або</w:t>
            </w:r>
            <w:r w:rsidRPr="001A3D6E">
              <w:rPr>
                <w:spacing w:val="1"/>
              </w:rPr>
              <w:t xml:space="preserve"> </w:t>
            </w:r>
            <w:r w:rsidRPr="001A3D6E">
              <w:t>минулих</w:t>
            </w:r>
            <w:r w:rsidRPr="001A3D6E">
              <w:rPr>
                <w:spacing w:val="1"/>
              </w:rPr>
              <w:t xml:space="preserve"> </w:t>
            </w:r>
            <w:r w:rsidRPr="001A3D6E">
              <w:t>періодів</w:t>
            </w:r>
            <w:r w:rsidRPr="001A3D6E">
              <w:rPr>
                <w:spacing w:val="1"/>
              </w:rPr>
              <w:t xml:space="preserve"> </w:t>
            </w:r>
            <w:r w:rsidRPr="001A3D6E">
              <w:t>(з</w:t>
            </w:r>
            <w:r w:rsidRPr="001A3D6E">
              <w:rPr>
                <w:spacing w:val="1"/>
              </w:rPr>
              <w:t xml:space="preserve"> </w:t>
            </w:r>
            <w:r w:rsidRPr="001A3D6E">
              <w:t>урахуванням</w:t>
            </w:r>
            <w:r w:rsidRPr="001A3D6E">
              <w:rPr>
                <w:spacing w:val="1"/>
              </w:rPr>
              <w:t xml:space="preserve"> </w:t>
            </w:r>
            <w:r w:rsidRPr="001A3D6E">
              <w:t>індексу</w:t>
            </w:r>
            <w:r w:rsidRPr="001A3D6E">
              <w:rPr>
                <w:spacing w:val="1"/>
              </w:rPr>
              <w:t xml:space="preserve"> </w:t>
            </w:r>
            <w:r w:rsidRPr="001A3D6E">
              <w:t>інфляції,</w:t>
            </w:r>
            <w:r w:rsidRPr="001A3D6E">
              <w:rPr>
                <w:spacing w:val="1"/>
              </w:rPr>
              <w:t xml:space="preserve"> </w:t>
            </w:r>
            <w:r w:rsidRPr="001A3D6E">
              <w:t>зміни</w:t>
            </w:r>
            <w:r w:rsidRPr="001A3D6E">
              <w:rPr>
                <w:spacing w:val="1"/>
              </w:rPr>
              <w:t xml:space="preserve"> </w:t>
            </w:r>
            <w:r w:rsidRPr="001A3D6E">
              <w:t>курсів</w:t>
            </w:r>
            <w:r w:rsidRPr="001A3D6E">
              <w:rPr>
                <w:spacing w:val="1"/>
              </w:rPr>
              <w:t xml:space="preserve"> </w:t>
            </w:r>
            <w:r w:rsidRPr="001A3D6E">
              <w:t>іноземних</w:t>
            </w:r>
            <w:r w:rsidRPr="001A3D6E">
              <w:rPr>
                <w:spacing w:val="1"/>
              </w:rPr>
              <w:t xml:space="preserve"> </w:t>
            </w:r>
            <w:r w:rsidRPr="001A3D6E">
              <w:t>валют).</w:t>
            </w:r>
            <w:r w:rsidRPr="001A3D6E">
              <w:rPr>
                <w:spacing w:val="21"/>
              </w:rPr>
              <w:t xml:space="preserve"> </w:t>
            </w:r>
            <w:r w:rsidRPr="001A3D6E">
              <w:t>Відповідно</w:t>
            </w:r>
            <w:r w:rsidRPr="001A3D6E">
              <w:rPr>
                <w:spacing w:val="23"/>
              </w:rPr>
              <w:t xml:space="preserve"> </w:t>
            </w:r>
            <w:r w:rsidRPr="001A3D6E">
              <w:t>до</w:t>
            </w:r>
            <w:r w:rsidRPr="001A3D6E">
              <w:rPr>
                <w:spacing w:val="21"/>
              </w:rPr>
              <w:t xml:space="preserve"> </w:t>
            </w:r>
            <w:r w:rsidRPr="001A3D6E">
              <w:t>вказаної</w:t>
            </w:r>
            <w:r w:rsidRPr="001A3D6E">
              <w:rPr>
                <w:spacing w:val="20"/>
              </w:rPr>
              <w:t xml:space="preserve"> </w:t>
            </w:r>
            <w:r w:rsidRPr="001A3D6E">
              <w:t>методики,</w:t>
            </w:r>
            <w:r w:rsidRPr="001A3D6E">
              <w:rPr>
                <w:spacing w:val="21"/>
              </w:rPr>
              <w:t xml:space="preserve"> </w:t>
            </w:r>
            <w:r w:rsidRPr="001A3D6E">
              <w:t>при</w:t>
            </w:r>
            <w:r w:rsidRPr="001A3D6E">
              <w:rPr>
                <w:spacing w:val="21"/>
              </w:rPr>
              <w:t xml:space="preserve"> </w:t>
            </w:r>
            <w:r w:rsidRPr="001A3D6E">
              <w:t>визначені</w:t>
            </w:r>
            <w:r w:rsidR="001A3D6E">
              <w:t xml:space="preserve"> </w:t>
            </w:r>
            <w:r w:rsidRPr="001A3D6E">
              <w:t>очікуваної</w:t>
            </w:r>
            <w:r w:rsidRPr="001A3D6E">
              <w:rPr>
                <w:spacing w:val="29"/>
              </w:rPr>
              <w:t xml:space="preserve"> </w:t>
            </w:r>
            <w:r w:rsidRPr="001A3D6E">
              <w:t>вартості</w:t>
            </w:r>
            <w:r w:rsidRPr="001A3D6E">
              <w:rPr>
                <w:spacing w:val="31"/>
              </w:rPr>
              <w:t xml:space="preserve"> </w:t>
            </w:r>
            <w:r w:rsidRPr="001A3D6E">
              <w:t>предмету</w:t>
            </w:r>
            <w:r w:rsidRPr="001A3D6E">
              <w:rPr>
                <w:spacing w:val="29"/>
              </w:rPr>
              <w:t xml:space="preserve"> </w:t>
            </w:r>
            <w:r w:rsidRPr="001A3D6E">
              <w:t>закупівлі</w:t>
            </w:r>
            <w:r w:rsidRPr="001A3D6E">
              <w:rPr>
                <w:spacing w:val="30"/>
              </w:rPr>
              <w:t xml:space="preserve"> </w:t>
            </w:r>
            <w:r w:rsidRPr="001A3D6E">
              <w:t>товарів,</w:t>
            </w:r>
            <w:r w:rsidRPr="001A3D6E">
              <w:rPr>
                <w:spacing w:val="30"/>
              </w:rPr>
              <w:t xml:space="preserve"> </w:t>
            </w:r>
            <w:r w:rsidRPr="001A3D6E">
              <w:t>робіт</w:t>
            </w:r>
            <w:r w:rsidRPr="001A3D6E">
              <w:rPr>
                <w:spacing w:val="30"/>
              </w:rPr>
              <w:t xml:space="preserve"> </w:t>
            </w:r>
            <w:r w:rsidRPr="001A3D6E">
              <w:t>та</w:t>
            </w:r>
            <w:r w:rsidR="001A3D6E">
              <w:t xml:space="preserve"> </w:t>
            </w:r>
            <w:r w:rsidR="001A3D6E" w:rsidRPr="001A3D6E">
              <w:t>послуг</w:t>
            </w:r>
            <w:r w:rsidR="001A3D6E" w:rsidRPr="001A3D6E">
              <w:rPr>
                <w:spacing w:val="20"/>
              </w:rPr>
              <w:t xml:space="preserve"> </w:t>
            </w:r>
            <w:r w:rsidR="001A3D6E" w:rsidRPr="001A3D6E">
              <w:t>використовується</w:t>
            </w:r>
            <w:r w:rsidR="001A3D6E" w:rsidRPr="001A3D6E">
              <w:rPr>
                <w:spacing w:val="77"/>
              </w:rPr>
              <w:t xml:space="preserve"> </w:t>
            </w:r>
            <w:r w:rsidR="001A3D6E" w:rsidRPr="001A3D6E">
              <w:t>один</w:t>
            </w:r>
            <w:r w:rsidR="001A3D6E" w:rsidRPr="001A3D6E">
              <w:rPr>
                <w:spacing w:val="78"/>
              </w:rPr>
              <w:t xml:space="preserve"> </w:t>
            </w:r>
            <w:r w:rsidR="001A3D6E" w:rsidRPr="001A3D6E">
              <w:t>із</w:t>
            </w:r>
            <w:r w:rsidR="001A3D6E" w:rsidRPr="001A3D6E">
              <w:rPr>
                <w:spacing w:val="77"/>
              </w:rPr>
              <w:t xml:space="preserve"> </w:t>
            </w:r>
            <w:r w:rsidR="001A3D6E" w:rsidRPr="001A3D6E">
              <w:t>методів</w:t>
            </w:r>
            <w:r w:rsidR="001A3D6E" w:rsidRPr="001A3D6E">
              <w:rPr>
                <w:spacing w:val="79"/>
              </w:rPr>
              <w:t xml:space="preserve"> </w:t>
            </w:r>
            <w:r w:rsidR="001A3D6E" w:rsidRPr="001A3D6E">
              <w:t>формування</w:t>
            </w:r>
            <w:r w:rsidR="001A3D6E">
              <w:t xml:space="preserve"> </w:t>
            </w:r>
            <w:r w:rsidR="001A3D6E" w:rsidRPr="001A3D6E">
              <w:t>очікуваної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вартості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предмету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закупівлі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та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проведення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моніторингу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цін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для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подальшого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укладення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договорів.</w:t>
            </w:r>
            <w:r w:rsidR="001A3D6E" w:rsidRPr="001A3D6E">
              <w:rPr>
                <w:spacing w:val="-57"/>
              </w:rPr>
              <w:t xml:space="preserve"> </w:t>
            </w:r>
            <w:r w:rsidR="001A3D6E" w:rsidRPr="001A3D6E">
              <w:rPr>
                <w:b/>
              </w:rPr>
              <w:t>Визначення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очікуваної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вартості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предмета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закупівлі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здійснювалося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із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застосуванням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одного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з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методів</w:t>
            </w:r>
            <w:r w:rsidR="001A3D6E" w:rsidRPr="001A3D6E">
              <w:rPr>
                <w:b/>
                <w:spacing w:val="-57"/>
              </w:rPr>
              <w:t xml:space="preserve"> </w:t>
            </w:r>
            <w:r w:rsidR="001A3D6E" w:rsidRPr="001A3D6E">
              <w:rPr>
                <w:b/>
              </w:rPr>
              <w:t>вищевказаного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порядку,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а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саме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проведений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моніторинг цін, шляхом здійснення пошуку, збору та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аналізу загальнодоступної інформації про ціну товару</w:t>
            </w:r>
            <w:r w:rsidR="001A3D6E" w:rsidRPr="001A3D6E">
              <w:rPr>
                <w:b/>
                <w:spacing w:val="-57"/>
              </w:rPr>
              <w:t xml:space="preserve"> </w:t>
            </w:r>
            <w:r w:rsidR="001A3D6E" w:rsidRPr="001A3D6E">
              <w:rPr>
                <w:b/>
              </w:rPr>
              <w:t>(тобто інформація про ціни, що містяться в мережі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інтернет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у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відкритому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доступі,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спеціалізованих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торгівельних майданчиках, в електронних каталогах,</w:t>
            </w:r>
            <w:r w:rsidR="001A3D6E" w:rsidRPr="001A3D6E">
              <w:rPr>
                <w:b/>
                <w:spacing w:val="-57"/>
              </w:rPr>
              <w:t xml:space="preserve"> </w:t>
            </w:r>
            <w:r w:rsidR="001A3D6E" w:rsidRPr="001A3D6E">
              <w:rPr>
                <w:b/>
              </w:rPr>
              <w:t>в</w:t>
            </w:r>
            <w:r w:rsidR="001A3D6E" w:rsidRPr="001A3D6E">
              <w:rPr>
                <w:b/>
                <w:spacing w:val="-3"/>
              </w:rPr>
              <w:t xml:space="preserve"> </w:t>
            </w:r>
            <w:r w:rsidR="001A3D6E" w:rsidRPr="001A3D6E">
              <w:rPr>
                <w:b/>
              </w:rPr>
              <w:t>електронній системі</w:t>
            </w:r>
            <w:r w:rsidR="001A3D6E" w:rsidRPr="001A3D6E">
              <w:rPr>
                <w:b/>
                <w:spacing w:val="-3"/>
              </w:rPr>
              <w:t xml:space="preserve"> </w:t>
            </w:r>
            <w:proofErr w:type="spellStart"/>
            <w:r w:rsidR="001A3D6E" w:rsidRPr="001A3D6E">
              <w:rPr>
                <w:b/>
              </w:rPr>
              <w:t>закупівель</w:t>
            </w:r>
            <w:proofErr w:type="spellEnd"/>
            <w:r w:rsidR="001A3D6E" w:rsidRPr="001A3D6E">
              <w:rPr>
                <w:b/>
                <w:spacing w:val="-2"/>
              </w:rPr>
              <w:t xml:space="preserve"> </w:t>
            </w:r>
            <w:r w:rsidR="001A3D6E" w:rsidRPr="001A3D6E">
              <w:rPr>
                <w:b/>
              </w:rPr>
              <w:t>«Прозоро»,</w:t>
            </w:r>
            <w:r w:rsidR="001A3D6E" w:rsidRPr="001A3D6E">
              <w:rPr>
                <w:b/>
                <w:spacing w:val="-1"/>
              </w:rPr>
              <w:t xml:space="preserve"> </w:t>
            </w:r>
            <w:r w:rsidR="001A3D6E" w:rsidRPr="001A3D6E">
              <w:rPr>
                <w:b/>
              </w:rPr>
              <w:t>тощо.</w:t>
            </w:r>
          </w:p>
        </w:tc>
      </w:tr>
    </w:tbl>
    <w:p w:rsidR="007175F7" w:rsidRPr="001A3D6E" w:rsidRDefault="007175F7">
      <w:pPr>
        <w:jc w:val="both"/>
        <w:sectPr w:rsidR="007175F7" w:rsidRPr="001A3D6E">
          <w:type w:val="continuous"/>
          <w:pgSz w:w="11910" w:h="16840"/>
          <w:pgMar w:top="760" w:right="600" w:bottom="280" w:left="1040" w:header="720" w:footer="720" w:gutter="0"/>
          <w:cols w:space="720"/>
        </w:sectPr>
      </w:pPr>
    </w:p>
    <w:p w:rsidR="007175F7" w:rsidRPr="001A3D6E" w:rsidRDefault="004E19BA">
      <w:pPr>
        <w:spacing w:before="90"/>
        <w:ind w:right="248"/>
        <w:jc w:val="right"/>
      </w:pPr>
      <w:r w:rsidRPr="001A3D6E">
        <w:lastRenderedPageBreak/>
        <w:t>Додаток</w:t>
      </w:r>
      <w:r w:rsidRPr="001A3D6E">
        <w:rPr>
          <w:spacing w:val="-3"/>
        </w:rPr>
        <w:t xml:space="preserve"> </w:t>
      </w:r>
      <w:r w:rsidRPr="001A3D6E">
        <w:t>1</w:t>
      </w:r>
    </w:p>
    <w:p w:rsidR="007175F7" w:rsidRPr="001A3D6E" w:rsidRDefault="007175F7">
      <w:pPr>
        <w:spacing w:before="6" w:after="1"/>
      </w:pPr>
    </w:p>
    <w:p w:rsidR="001A3D6E" w:rsidRPr="001A3D6E" w:rsidRDefault="001A3D6E" w:rsidP="001A3D6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autoSpaceDE/>
        <w:autoSpaceDN/>
        <w:spacing w:after="160" w:line="259" w:lineRule="auto"/>
        <w:textDirection w:val="btLr"/>
        <w:textAlignment w:val="top"/>
        <w:outlineLvl w:val="0"/>
        <w:rPr>
          <w:color w:val="000000"/>
        </w:rPr>
      </w:pPr>
      <w:r w:rsidRPr="001A3D6E">
        <w:rPr>
          <w:b/>
          <w:color w:val="000000"/>
        </w:rPr>
        <w:t>Детальний опис предмета закупівлі:</w:t>
      </w:r>
    </w:p>
    <w:tbl>
      <w:tblPr>
        <w:tblW w:w="967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5265"/>
      </w:tblGrid>
      <w:tr w:rsidR="001A3D6E" w:rsidRPr="001A3D6E" w:rsidTr="00F43C1D">
        <w:trPr>
          <w:trHeight w:val="55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t xml:space="preserve">Назва предмета закупівлі 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rPr>
                <w:color w:val="000000"/>
              </w:rPr>
              <w:t>Природний газ</w:t>
            </w:r>
          </w:p>
        </w:tc>
      </w:tr>
      <w:tr w:rsidR="001A3D6E" w:rsidRPr="001A3D6E" w:rsidTr="00F43C1D">
        <w:trPr>
          <w:trHeight w:val="55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rPr>
                <w:color w:val="000000"/>
              </w:rPr>
              <w:t xml:space="preserve">Код ДК 021:2015 за Єдиним закупівельним словником 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A3D6E">
              <w:rPr>
                <w:color w:val="000000"/>
              </w:rPr>
              <w:t>09120000-6 – газове паливо</w:t>
            </w:r>
          </w:p>
        </w:tc>
      </w:tr>
      <w:tr w:rsidR="001A3D6E" w:rsidRPr="001A3D6E" w:rsidTr="00F43C1D">
        <w:trPr>
          <w:trHeight w:val="1956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bookmarkStart w:id="1" w:name="_heading=h.6nupd4wi4rmk" w:colFirst="0" w:colLast="0"/>
            <w:bookmarkEnd w:id="1"/>
            <w:r w:rsidRPr="001A3D6E"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t>природний газ: 09123000-7 – природний газ</w:t>
            </w:r>
          </w:p>
        </w:tc>
      </w:tr>
      <w:tr w:rsidR="001A3D6E" w:rsidRPr="001A3D6E" w:rsidTr="00F43C1D">
        <w:trPr>
          <w:trHeight w:val="399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rPr>
                <w:color w:val="000000"/>
              </w:rPr>
              <w:t>Одиниці виміру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1A3D6E">
              <w:t xml:space="preserve">тисяча кубічних </w:t>
            </w:r>
            <w:r w:rsidRPr="001A3D6E">
              <w:rPr>
                <w:color w:val="000000"/>
              </w:rPr>
              <w:t>метр</w:t>
            </w:r>
            <w:r w:rsidRPr="001A3D6E">
              <w:t>ів</w:t>
            </w:r>
            <w:r w:rsidRPr="001A3D6E">
              <w:rPr>
                <w:color w:val="000000"/>
              </w:rPr>
              <w:t xml:space="preserve"> </w:t>
            </w:r>
            <w:r w:rsidRPr="001A3D6E">
              <w:t xml:space="preserve">(тис. </w:t>
            </w:r>
            <w:proofErr w:type="spellStart"/>
            <w:r w:rsidRPr="001A3D6E">
              <w:t>куб.м</w:t>
            </w:r>
            <w:proofErr w:type="spellEnd"/>
            <w:r w:rsidRPr="001A3D6E">
              <w:t>.)</w:t>
            </w:r>
          </w:p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1A3D6E" w:rsidRPr="001A3D6E" w:rsidTr="00F43C1D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rPr>
                <w:color w:val="000000"/>
              </w:rPr>
              <w:t xml:space="preserve">Кількість (обсяг), </w:t>
            </w:r>
            <w:r w:rsidRPr="001A3D6E">
              <w:t xml:space="preserve">тис. </w:t>
            </w:r>
            <w:proofErr w:type="spellStart"/>
            <w:r w:rsidRPr="001A3D6E">
              <w:t>куб.м</w:t>
            </w:r>
            <w:proofErr w:type="spellEnd"/>
            <w:r w:rsidRPr="001A3D6E">
              <w:t>.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1A3D6E">
              <w:t>0,3</w:t>
            </w:r>
          </w:p>
        </w:tc>
      </w:tr>
      <w:tr w:rsidR="001A3D6E" w:rsidRPr="001A3D6E" w:rsidTr="00F43C1D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rPr>
                <w:color w:val="000000"/>
              </w:rPr>
              <w:t>Строк поставки товару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1A3D6E">
              <w:t xml:space="preserve">Цілодобово до 31.10.2025 включно. </w:t>
            </w:r>
          </w:p>
        </w:tc>
      </w:tr>
    </w:tbl>
    <w:p w:rsidR="001A3D6E" w:rsidRPr="001A3D6E" w:rsidRDefault="001A3D6E" w:rsidP="001A3D6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</w:rPr>
      </w:pPr>
    </w:p>
    <w:p w:rsidR="001A3D6E" w:rsidRPr="001A3D6E" w:rsidRDefault="001A3D6E" w:rsidP="001A3D6E">
      <w:pPr>
        <w:widowControl/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1A3D6E">
        <w:rPr>
          <w:b/>
        </w:rPr>
        <w:t>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1A3D6E" w:rsidRPr="001A3D6E" w:rsidRDefault="001A3D6E" w:rsidP="001A3D6E">
      <w:pPr>
        <w:widowControl/>
        <w:numPr>
          <w:ilvl w:val="0"/>
          <w:numId w:val="4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1A3D6E">
        <w:t>Закону України «Про ринок природного газу» № 329-VIII від 09.04.2015;</w:t>
      </w:r>
    </w:p>
    <w:p w:rsidR="001A3D6E" w:rsidRPr="001A3D6E" w:rsidRDefault="001A3D6E" w:rsidP="001A3D6E">
      <w:pPr>
        <w:widowControl/>
        <w:numPr>
          <w:ilvl w:val="0"/>
          <w:numId w:val="4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1A3D6E"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1A3D6E" w:rsidRPr="001A3D6E" w:rsidRDefault="001A3D6E" w:rsidP="001A3D6E">
      <w:pPr>
        <w:widowControl/>
        <w:numPr>
          <w:ilvl w:val="0"/>
          <w:numId w:val="4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1A3D6E"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1A3D6E" w:rsidRPr="001A3D6E" w:rsidRDefault="001A3D6E" w:rsidP="001A3D6E">
      <w:pPr>
        <w:widowControl/>
        <w:numPr>
          <w:ilvl w:val="0"/>
          <w:numId w:val="4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1A3D6E"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1A3D6E" w:rsidRPr="001A3D6E" w:rsidRDefault="001A3D6E" w:rsidP="001A3D6E">
      <w:pPr>
        <w:widowControl/>
        <w:numPr>
          <w:ilvl w:val="0"/>
          <w:numId w:val="4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1A3D6E">
        <w:t>іншим нормативно-правовим актам, прийнятим на виконання Закону України «Про ринок природного газу».</w:t>
      </w:r>
    </w:p>
    <w:p w:rsidR="001A3D6E" w:rsidRPr="001A3D6E" w:rsidRDefault="001A3D6E" w:rsidP="001A3D6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autoSpaceDE/>
        <w:autoSpaceDN/>
        <w:spacing w:line="259" w:lineRule="auto"/>
        <w:ind w:leftChars="-1" w:left="0" w:hangingChars="1" w:hanging="2"/>
        <w:textDirection w:val="btLr"/>
        <w:textAlignment w:val="top"/>
        <w:outlineLvl w:val="0"/>
        <w:rPr>
          <w:color w:val="000000"/>
        </w:rPr>
      </w:pPr>
      <w:r w:rsidRPr="001A3D6E">
        <w:rPr>
          <w:b/>
          <w:color w:val="000000"/>
        </w:rPr>
        <w:t xml:space="preserve">Вимоги щодо якості </w:t>
      </w:r>
      <w:r w:rsidRPr="001A3D6E">
        <w:rPr>
          <w:b/>
        </w:rPr>
        <w:t>предмета закупівлі</w:t>
      </w:r>
      <w:r w:rsidRPr="001A3D6E">
        <w:rPr>
          <w:b/>
          <w:color w:val="000000"/>
        </w:rPr>
        <w:t xml:space="preserve">. </w:t>
      </w:r>
    </w:p>
    <w:p w:rsidR="001A3D6E" w:rsidRPr="001A3D6E" w:rsidRDefault="001A3D6E" w:rsidP="001A3D6E">
      <w:pPr>
        <w:shd w:val="clear" w:color="auto" w:fill="FFFFFF"/>
        <w:ind w:hanging="2"/>
        <w:jc w:val="both"/>
      </w:pPr>
      <w:r w:rsidRPr="001A3D6E"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2494.</w:t>
      </w:r>
    </w:p>
    <w:p w:rsidR="001A3D6E" w:rsidRPr="001A3D6E" w:rsidRDefault="001A3D6E" w:rsidP="001A3D6E">
      <w:pPr>
        <w:shd w:val="clear" w:color="auto" w:fill="FFFFFF"/>
        <w:ind w:hanging="2"/>
        <w:jc w:val="both"/>
      </w:pPr>
      <w:r w:rsidRPr="001A3D6E">
        <w:rPr>
          <w:color w:val="000000"/>
        </w:rPr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293,18 К (20оС), тиск газу (Р) 101,325 кПа (760 мм </w:t>
      </w:r>
      <w:proofErr w:type="spellStart"/>
      <w:r w:rsidRPr="001A3D6E">
        <w:rPr>
          <w:color w:val="000000"/>
        </w:rPr>
        <w:t>рт</w:t>
      </w:r>
      <w:proofErr w:type="spellEnd"/>
      <w:r w:rsidRPr="001A3D6E">
        <w:rPr>
          <w:color w:val="000000"/>
        </w:rPr>
        <w:t>. ст.).</w:t>
      </w:r>
    </w:p>
    <w:sectPr w:rsidR="001A3D6E" w:rsidRPr="001A3D6E" w:rsidSect="001A3D6E">
      <w:pgSz w:w="11910" w:h="16840"/>
      <w:pgMar w:top="840" w:right="711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72D8"/>
    <w:multiLevelType w:val="hybridMultilevel"/>
    <w:tmpl w:val="12A6C496"/>
    <w:lvl w:ilvl="0" w:tplc="4746BC9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9CC1B22">
      <w:numFmt w:val="bullet"/>
      <w:lvlText w:val="•"/>
      <w:lvlJc w:val="left"/>
      <w:pPr>
        <w:ind w:left="560" w:hanging="140"/>
      </w:pPr>
      <w:rPr>
        <w:rFonts w:hint="default"/>
        <w:lang w:val="uk-UA" w:eastAsia="en-US" w:bidi="ar-SA"/>
      </w:rPr>
    </w:lvl>
    <w:lvl w:ilvl="2" w:tplc="694ABE04">
      <w:numFmt w:val="bullet"/>
      <w:lvlText w:val="•"/>
      <w:lvlJc w:val="left"/>
      <w:pPr>
        <w:ind w:left="1021" w:hanging="140"/>
      </w:pPr>
      <w:rPr>
        <w:rFonts w:hint="default"/>
        <w:lang w:val="uk-UA" w:eastAsia="en-US" w:bidi="ar-SA"/>
      </w:rPr>
    </w:lvl>
    <w:lvl w:ilvl="3" w:tplc="38964206">
      <w:numFmt w:val="bullet"/>
      <w:lvlText w:val="•"/>
      <w:lvlJc w:val="left"/>
      <w:pPr>
        <w:ind w:left="1482" w:hanging="140"/>
      </w:pPr>
      <w:rPr>
        <w:rFonts w:hint="default"/>
        <w:lang w:val="uk-UA" w:eastAsia="en-US" w:bidi="ar-SA"/>
      </w:rPr>
    </w:lvl>
    <w:lvl w:ilvl="4" w:tplc="61683950">
      <w:numFmt w:val="bullet"/>
      <w:lvlText w:val="•"/>
      <w:lvlJc w:val="left"/>
      <w:pPr>
        <w:ind w:left="1943" w:hanging="140"/>
      </w:pPr>
      <w:rPr>
        <w:rFonts w:hint="default"/>
        <w:lang w:val="uk-UA" w:eastAsia="en-US" w:bidi="ar-SA"/>
      </w:rPr>
    </w:lvl>
    <w:lvl w:ilvl="5" w:tplc="0CCA050C">
      <w:numFmt w:val="bullet"/>
      <w:lvlText w:val="•"/>
      <w:lvlJc w:val="left"/>
      <w:pPr>
        <w:ind w:left="2404" w:hanging="140"/>
      </w:pPr>
      <w:rPr>
        <w:rFonts w:hint="default"/>
        <w:lang w:val="uk-UA" w:eastAsia="en-US" w:bidi="ar-SA"/>
      </w:rPr>
    </w:lvl>
    <w:lvl w:ilvl="6" w:tplc="1FEE67AE">
      <w:numFmt w:val="bullet"/>
      <w:lvlText w:val="•"/>
      <w:lvlJc w:val="left"/>
      <w:pPr>
        <w:ind w:left="2864" w:hanging="140"/>
      </w:pPr>
      <w:rPr>
        <w:rFonts w:hint="default"/>
        <w:lang w:val="uk-UA" w:eastAsia="en-US" w:bidi="ar-SA"/>
      </w:rPr>
    </w:lvl>
    <w:lvl w:ilvl="7" w:tplc="E7320734">
      <w:numFmt w:val="bullet"/>
      <w:lvlText w:val="•"/>
      <w:lvlJc w:val="left"/>
      <w:pPr>
        <w:ind w:left="3325" w:hanging="140"/>
      </w:pPr>
      <w:rPr>
        <w:rFonts w:hint="default"/>
        <w:lang w:val="uk-UA" w:eastAsia="en-US" w:bidi="ar-SA"/>
      </w:rPr>
    </w:lvl>
    <w:lvl w:ilvl="8" w:tplc="CE842876">
      <w:numFmt w:val="bullet"/>
      <w:lvlText w:val="•"/>
      <w:lvlJc w:val="left"/>
      <w:pPr>
        <w:ind w:left="3786" w:hanging="140"/>
      </w:pPr>
      <w:rPr>
        <w:rFonts w:hint="default"/>
        <w:lang w:val="uk-UA" w:eastAsia="en-US" w:bidi="ar-SA"/>
      </w:rPr>
    </w:lvl>
  </w:abstractNum>
  <w:abstractNum w:abstractNumId="1">
    <w:nsid w:val="3AA9228D"/>
    <w:multiLevelType w:val="multilevel"/>
    <w:tmpl w:val="63C4AF40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98F499D"/>
    <w:multiLevelType w:val="hybridMultilevel"/>
    <w:tmpl w:val="897E158E"/>
    <w:lvl w:ilvl="0" w:tplc="604EF980">
      <w:start w:val="1"/>
      <w:numFmt w:val="decimal"/>
      <w:lvlText w:val="%1)"/>
      <w:lvlJc w:val="left"/>
      <w:pPr>
        <w:ind w:left="109" w:hanging="5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C4B80A">
      <w:numFmt w:val="bullet"/>
      <w:lvlText w:val="•"/>
      <w:lvlJc w:val="left"/>
      <w:pPr>
        <w:ind w:left="560" w:hanging="506"/>
      </w:pPr>
      <w:rPr>
        <w:rFonts w:hint="default"/>
        <w:lang w:val="uk-UA" w:eastAsia="en-US" w:bidi="ar-SA"/>
      </w:rPr>
    </w:lvl>
    <w:lvl w:ilvl="2" w:tplc="0CBE503C">
      <w:numFmt w:val="bullet"/>
      <w:lvlText w:val="•"/>
      <w:lvlJc w:val="left"/>
      <w:pPr>
        <w:ind w:left="1021" w:hanging="506"/>
      </w:pPr>
      <w:rPr>
        <w:rFonts w:hint="default"/>
        <w:lang w:val="uk-UA" w:eastAsia="en-US" w:bidi="ar-SA"/>
      </w:rPr>
    </w:lvl>
    <w:lvl w:ilvl="3" w:tplc="9E360DFC">
      <w:numFmt w:val="bullet"/>
      <w:lvlText w:val="•"/>
      <w:lvlJc w:val="left"/>
      <w:pPr>
        <w:ind w:left="1482" w:hanging="506"/>
      </w:pPr>
      <w:rPr>
        <w:rFonts w:hint="default"/>
        <w:lang w:val="uk-UA" w:eastAsia="en-US" w:bidi="ar-SA"/>
      </w:rPr>
    </w:lvl>
    <w:lvl w:ilvl="4" w:tplc="D5466F5C">
      <w:numFmt w:val="bullet"/>
      <w:lvlText w:val="•"/>
      <w:lvlJc w:val="left"/>
      <w:pPr>
        <w:ind w:left="1943" w:hanging="506"/>
      </w:pPr>
      <w:rPr>
        <w:rFonts w:hint="default"/>
        <w:lang w:val="uk-UA" w:eastAsia="en-US" w:bidi="ar-SA"/>
      </w:rPr>
    </w:lvl>
    <w:lvl w:ilvl="5" w:tplc="A5A099CE">
      <w:numFmt w:val="bullet"/>
      <w:lvlText w:val="•"/>
      <w:lvlJc w:val="left"/>
      <w:pPr>
        <w:ind w:left="2404" w:hanging="506"/>
      </w:pPr>
      <w:rPr>
        <w:rFonts w:hint="default"/>
        <w:lang w:val="uk-UA" w:eastAsia="en-US" w:bidi="ar-SA"/>
      </w:rPr>
    </w:lvl>
    <w:lvl w:ilvl="6" w:tplc="12849B20">
      <w:numFmt w:val="bullet"/>
      <w:lvlText w:val="•"/>
      <w:lvlJc w:val="left"/>
      <w:pPr>
        <w:ind w:left="2864" w:hanging="506"/>
      </w:pPr>
      <w:rPr>
        <w:rFonts w:hint="default"/>
        <w:lang w:val="uk-UA" w:eastAsia="en-US" w:bidi="ar-SA"/>
      </w:rPr>
    </w:lvl>
    <w:lvl w:ilvl="7" w:tplc="817AB0B2">
      <w:numFmt w:val="bullet"/>
      <w:lvlText w:val="•"/>
      <w:lvlJc w:val="left"/>
      <w:pPr>
        <w:ind w:left="3325" w:hanging="506"/>
      </w:pPr>
      <w:rPr>
        <w:rFonts w:hint="default"/>
        <w:lang w:val="uk-UA" w:eastAsia="en-US" w:bidi="ar-SA"/>
      </w:rPr>
    </w:lvl>
    <w:lvl w:ilvl="8" w:tplc="14A67878">
      <w:numFmt w:val="bullet"/>
      <w:lvlText w:val="•"/>
      <w:lvlJc w:val="left"/>
      <w:pPr>
        <w:ind w:left="3786" w:hanging="506"/>
      </w:pPr>
      <w:rPr>
        <w:rFonts w:hint="default"/>
        <w:lang w:val="uk-UA" w:eastAsia="en-US" w:bidi="ar-SA"/>
      </w:rPr>
    </w:lvl>
  </w:abstractNum>
  <w:abstractNum w:abstractNumId="3">
    <w:nsid w:val="516C66D8"/>
    <w:multiLevelType w:val="multilevel"/>
    <w:tmpl w:val="8DC41C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F7"/>
    <w:rsid w:val="001A3D6E"/>
    <w:rsid w:val="00434300"/>
    <w:rsid w:val="004E19BA"/>
    <w:rsid w:val="007175F7"/>
    <w:rsid w:val="00A26D88"/>
    <w:rsid w:val="00A8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9BFC8-EBF8-411B-BF33-9572102A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3057</Words>
  <Characters>1743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SPecialiST RePack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Людмила М. Дяченко</dc:creator>
  <cp:lastModifiedBy>Admin</cp:lastModifiedBy>
  <cp:revision>3</cp:revision>
  <dcterms:created xsi:type="dcterms:W3CDTF">2025-10-07T11:47:00Z</dcterms:created>
  <dcterms:modified xsi:type="dcterms:W3CDTF">2025-10-07T11:57:00Z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</Properties>
</file>